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3E54" w14:textId="77777777" w:rsidR="00D21D14" w:rsidRDefault="00D21D14"/>
    <w:tbl>
      <w:tblPr>
        <w:tblStyle w:val="TableGrid"/>
        <w:tblW w:w="0" w:type="auto"/>
        <w:tblLook w:val="04A0" w:firstRow="1" w:lastRow="0" w:firstColumn="1" w:lastColumn="0" w:noHBand="0" w:noVBand="1"/>
      </w:tblPr>
      <w:tblGrid>
        <w:gridCol w:w="2972"/>
        <w:gridCol w:w="6044"/>
      </w:tblGrid>
      <w:tr w:rsidR="00F02271" w14:paraId="594A34B9" w14:textId="77777777" w:rsidTr="00F02271">
        <w:tc>
          <w:tcPr>
            <w:tcW w:w="2972" w:type="dxa"/>
          </w:tcPr>
          <w:p w14:paraId="07535795" w14:textId="2F6B7964" w:rsidR="00F02271" w:rsidRDefault="00F02271">
            <w:r>
              <w:t>Job title:</w:t>
            </w:r>
          </w:p>
        </w:tc>
        <w:tc>
          <w:tcPr>
            <w:tcW w:w="6044" w:type="dxa"/>
          </w:tcPr>
          <w:p w14:paraId="23539A11" w14:textId="27A5D523" w:rsidR="00F02271" w:rsidRDefault="00C8478B">
            <w:r>
              <w:t xml:space="preserve">Advice Programme </w:t>
            </w:r>
            <w:r w:rsidR="00FF2D6C">
              <w:t>Manager (IAA Level 3)</w:t>
            </w:r>
          </w:p>
        </w:tc>
      </w:tr>
      <w:tr w:rsidR="00F02271" w14:paraId="5348842D" w14:textId="77777777" w:rsidTr="00F02271">
        <w:tc>
          <w:tcPr>
            <w:tcW w:w="2972" w:type="dxa"/>
          </w:tcPr>
          <w:p w14:paraId="0ED5800A" w14:textId="02B98223" w:rsidR="00F02271" w:rsidRDefault="00F02271">
            <w:r>
              <w:t>Reporting to:</w:t>
            </w:r>
          </w:p>
        </w:tc>
        <w:tc>
          <w:tcPr>
            <w:tcW w:w="6044" w:type="dxa"/>
          </w:tcPr>
          <w:p w14:paraId="2F9DC983" w14:textId="5C544AD9" w:rsidR="00F02271" w:rsidRDefault="00FF2D6C">
            <w:r>
              <w:t xml:space="preserve">Head of Programmes </w:t>
            </w:r>
          </w:p>
        </w:tc>
      </w:tr>
      <w:tr w:rsidR="00F02271" w14:paraId="427F57E3" w14:textId="77777777" w:rsidTr="00F02271">
        <w:tc>
          <w:tcPr>
            <w:tcW w:w="2972" w:type="dxa"/>
          </w:tcPr>
          <w:p w14:paraId="2003872B" w14:textId="6BD5F6EB" w:rsidR="00F02271" w:rsidRDefault="00F02271">
            <w:r>
              <w:t>Location:</w:t>
            </w:r>
          </w:p>
        </w:tc>
        <w:tc>
          <w:tcPr>
            <w:tcW w:w="6044" w:type="dxa"/>
          </w:tcPr>
          <w:p w14:paraId="426547C6" w14:textId="6C449F08" w:rsidR="00F02271" w:rsidRDefault="00FF2D6C">
            <w:r>
              <w:t>Reading &amp; Newbury Offices</w:t>
            </w:r>
          </w:p>
        </w:tc>
      </w:tr>
      <w:tr w:rsidR="00F02271" w14:paraId="21747AB6" w14:textId="77777777" w:rsidTr="00F02271">
        <w:tc>
          <w:tcPr>
            <w:tcW w:w="2972" w:type="dxa"/>
          </w:tcPr>
          <w:p w14:paraId="2A5B7AF4" w14:textId="70C9D458" w:rsidR="00F02271" w:rsidRDefault="00F02271">
            <w:r>
              <w:t>Salary:</w:t>
            </w:r>
          </w:p>
        </w:tc>
        <w:tc>
          <w:tcPr>
            <w:tcW w:w="6044" w:type="dxa"/>
          </w:tcPr>
          <w:p w14:paraId="1288B42A" w14:textId="6605239B" w:rsidR="00F02271" w:rsidRDefault="004149D1">
            <w:r>
              <w:t>£42,000</w:t>
            </w:r>
          </w:p>
        </w:tc>
      </w:tr>
      <w:tr w:rsidR="00F02271" w14:paraId="3AEE4A28" w14:textId="77777777" w:rsidTr="00F02271">
        <w:tc>
          <w:tcPr>
            <w:tcW w:w="2972" w:type="dxa"/>
          </w:tcPr>
          <w:p w14:paraId="0C946E97" w14:textId="1CA88CEC" w:rsidR="00F02271" w:rsidRDefault="00F02271">
            <w:r>
              <w:t>Hours:</w:t>
            </w:r>
          </w:p>
        </w:tc>
        <w:tc>
          <w:tcPr>
            <w:tcW w:w="6044" w:type="dxa"/>
          </w:tcPr>
          <w:p w14:paraId="35633B7F" w14:textId="3B20A559" w:rsidR="00F02271" w:rsidRDefault="00FF2D6C">
            <w:r>
              <w:t>37.5 hrs per week</w:t>
            </w:r>
          </w:p>
        </w:tc>
      </w:tr>
      <w:tr w:rsidR="00F02271" w14:paraId="76059E07" w14:textId="77777777" w:rsidTr="00F02271">
        <w:tc>
          <w:tcPr>
            <w:tcW w:w="2972" w:type="dxa"/>
          </w:tcPr>
          <w:p w14:paraId="629FC442" w14:textId="4E044F42" w:rsidR="00F02271" w:rsidRDefault="00F02271">
            <w:r>
              <w:t>Contract term:</w:t>
            </w:r>
          </w:p>
        </w:tc>
        <w:tc>
          <w:tcPr>
            <w:tcW w:w="6044" w:type="dxa"/>
          </w:tcPr>
          <w:p w14:paraId="26390F1D" w14:textId="2DCA0B4F" w:rsidR="00F02271" w:rsidRDefault="00FF2D6C">
            <w:r>
              <w:t xml:space="preserve">Permanent </w:t>
            </w:r>
          </w:p>
        </w:tc>
      </w:tr>
    </w:tbl>
    <w:p w14:paraId="267A7AB6" w14:textId="77777777" w:rsidR="00F02271" w:rsidRDefault="00F02271"/>
    <w:p w14:paraId="31C29692" w14:textId="22841658" w:rsidR="00F02271" w:rsidRPr="00F02271" w:rsidRDefault="00F02271">
      <w:pPr>
        <w:rPr>
          <w:b/>
          <w:bCs/>
        </w:rPr>
      </w:pPr>
      <w:r w:rsidRPr="00F02271">
        <w:rPr>
          <w:b/>
          <w:bCs/>
        </w:rPr>
        <w:t>About RSG:</w:t>
      </w:r>
    </w:p>
    <w:p w14:paraId="077095AB" w14:textId="77777777" w:rsidR="00F02271" w:rsidRPr="00F02271" w:rsidRDefault="00F02271" w:rsidP="00F02271">
      <w:r w:rsidRPr="00F02271">
        <w:t>The Refugee Support Group was established in 1994 to address the pressing needs of refugees and asylum seekers in Reading. Over the years, RSG has evolved into a key player in the community, dedicated to upholding the rights and well-being of those seeking sanctuary. With a vision of creating a welcoming and inclusive Berkshire, RSG aims to ensure that every sanctuary seeker is embraced and valued within the community. Our mission focuses on providing comprehensive support and advocacy for refugees and asylum seekers, promoting their well-being, integration, and active participation in society. </w:t>
      </w:r>
    </w:p>
    <w:p w14:paraId="56DF3968" w14:textId="121BE6B1" w:rsidR="00F02271" w:rsidRDefault="00E74A18">
      <w:pPr>
        <w:rPr>
          <w:b/>
          <w:bCs/>
        </w:rPr>
      </w:pPr>
      <w:r w:rsidRPr="00E74A18">
        <w:rPr>
          <w:b/>
          <w:bCs/>
        </w:rPr>
        <w:t>About the Role:</w:t>
      </w:r>
    </w:p>
    <w:p w14:paraId="43B15F0A" w14:textId="77777777" w:rsidR="00FF2D6C" w:rsidRPr="00FF2D6C" w:rsidRDefault="00FF2D6C" w:rsidP="00FF2D6C">
      <w:pPr>
        <w:numPr>
          <w:ilvl w:val="0"/>
          <w:numId w:val="1"/>
        </w:numPr>
        <w:spacing w:after="0" w:line="240" w:lineRule="auto"/>
        <w:ind w:hanging="357"/>
      </w:pPr>
      <w:r w:rsidRPr="00FF2D6C">
        <w:t>The successful candidate will lead and oversee the organisation’s advice service, ensuring compliance with Immigration Advice Authority (IAA) standards and deliver high-quality casework support across asylum, protection, and immigration matters.</w:t>
      </w:r>
    </w:p>
    <w:p w14:paraId="0697DFD9" w14:textId="77777777" w:rsidR="00FF2D6C" w:rsidRPr="00FF2D6C" w:rsidRDefault="00FF2D6C" w:rsidP="00FF2D6C">
      <w:pPr>
        <w:numPr>
          <w:ilvl w:val="0"/>
          <w:numId w:val="1"/>
        </w:numPr>
        <w:spacing w:after="0" w:line="240" w:lineRule="auto"/>
        <w:ind w:hanging="357"/>
      </w:pPr>
      <w:r w:rsidRPr="00FF2D6C">
        <w:t>The postholder will supervise advisers and volunteers, manage complex immigration and asylum cases, maintain regulatory compliance, and contribute to the strategic development of the organisation’s services.</w:t>
      </w:r>
    </w:p>
    <w:p w14:paraId="0B7339D0" w14:textId="77777777" w:rsidR="00FF2D6C" w:rsidRPr="00FF2D6C" w:rsidRDefault="00FF2D6C" w:rsidP="00FF2D6C">
      <w:pPr>
        <w:numPr>
          <w:ilvl w:val="0"/>
          <w:numId w:val="1"/>
        </w:numPr>
        <w:spacing w:after="0" w:line="240" w:lineRule="auto"/>
        <w:ind w:hanging="357"/>
      </w:pPr>
      <w:r w:rsidRPr="00FF2D6C">
        <w:t xml:space="preserve">We are only considering applicants with relevant legal experience. Qualifications needed are either </w:t>
      </w:r>
    </w:p>
    <w:p w14:paraId="5E7D99F5" w14:textId="77777777" w:rsidR="00FF2D6C" w:rsidRPr="00FF2D6C" w:rsidRDefault="00FF2D6C" w:rsidP="00FF2D6C">
      <w:pPr>
        <w:numPr>
          <w:ilvl w:val="1"/>
          <w:numId w:val="1"/>
        </w:numPr>
        <w:spacing w:after="0" w:line="240" w:lineRule="auto"/>
        <w:ind w:hanging="357"/>
      </w:pPr>
      <w:r w:rsidRPr="00FF2D6C">
        <w:t>IAA Level 3</w:t>
      </w:r>
    </w:p>
    <w:p w14:paraId="13882B17" w14:textId="77777777" w:rsidR="00FF2D6C" w:rsidRPr="00FF2D6C" w:rsidRDefault="00FF2D6C" w:rsidP="00FF2D6C">
      <w:pPr>
        <w:numPr>
          <w:ilvl w:val="1"/>
          <w:numId w:val="1"/>
        </w:numPr>
        <w:spacing w:after="0" w:line="240" w:lineRule="auto"/>
        <w:ind w:hanging="357"/>
      </w:pPr>
      <w:r w:rsidRPr="00FF2D6C">
        <w:t>IAAS Level 2 Supervising Senior Caseworker</w:t>
      </w:r>
    </w:p>
    <w:p w14:paraId="78A50118" w14:textId="77777777" w:rsidR="00FF2D6C" w:rsidRDefault="00FF2D6C">
      <w:pPr>
        <w:rPr>
          <w:b/>
          <w:bCs/>
        </w:rPr>
      </w:pPr>
    </w:p>
    <w:p w14:paraId="3719FD82" w14:textId="3215CF37" w:rsidR="00E74A18" w:rsidRDefault="00E74A18">
      <w:pPr>
        <w:rPr>
          <w:b/>
          <w:bCs/>
        </w:rPr>
      </w:pPr>
      <w:r>
        <w:rPr>
          <w:b/>
          <w:bCs/>
        </w:rPr>
        <w:t xml:space="preserve">Key Responsibilities: </w:t>
      </w:r>
    </w:p>
    <w:p w14:paraId="32981EA7" w14:textId="72D98906" w:rsidR="00FF2D6C" w:rsidRPr="00FF2D6C" w:rsidRDefault="00FF2D6C" w:rsidP="00FF2D6C">
      <w:pPr>
        <w:spacing w:after="0" w:line="240" w:lineRule="auto"/>
        <w:rPr>
          <w:b/>
          <w:bCs/>
        </w:rPr>
      </w:pPr>
      <w:r w:rsidRPr="00FF2D6C">
        <w:rPr>
          <w:b/>
          <w:bCs/>
        </w:rPr>
        <w:t>Advice</w:t>
      </w:r>
      <w:r>
        <w:rPr>
          <w:b/>
          <w:bCs/>
        </w:rPr>
        <w:t>:</w:t>
      </w:r>
    </w:p>
    <w:p w14:paraId="10DCAD56" w14:textId="4D20EB84" w:rsidR="00FF2D6C" w:rsidRPr="00FF2D6C" w:rsidRDefault="00FF2D6C" w:rsidP="00FF2D6C">
      <w:pPr>
        <w:numPr>
          <w:ilvl w:val="0"/>
          <w:numId w:val="2"/>
        </w:numPr>
        <w:spacing w:after="0" w:line="240" w:lineRule="auto"/>
      </w:pPr>
      <w:r w:rsidRPr="00FF2D6C">
        <w:t xml:space="preserve">Provide Immigration Advice Authority (IAA) Level 1 &amp; 2 advice in asylum, protection, and immigration. </w:t>
      </w:r>
    </w:p>
    <w:p w14:paraId="7CF26659" w14:textId="77777777" w:rsidR="00FF2D6C" w:rsidRPr="00FF2D6C" w:rsidRDefault="00FF2D6C" w:rsidP="00FF2D6C">
      <w:pPr>
        <w:numPr>
          <w:ilvl w:val="0"/>
          <w:numId w:val="2"/>
        </w:numPr>
        <w:spacing w:after="0" w:line="240" w:lineRule="auto"/>
      </w:pPr>
      <w:r w:rsidRPr="00FF2D6C">
        <w:t xml:space="preserve">Manage a personal caseload of asylum and immigration cases. </w:t>
      </w:r>
    </w:p>
    <w:p w14:paraId="7A4D67AE" w14:textId="77777777" w:rsidR="00FF2D6C" w:rsidRPr="00FF2D6C" w:rsidRDefault="00FF2D6C" w:rsidP="00FF2D6C">
      <w:pPr>
        <w:numPr>
          <w:ilvl w:val="0"/>
          <w:numId w:val="2"/>
        </w:numPr>
        <w:spacing w:after="0" w:line="240" w:lineRule="auto"/>
      </w:pPr>
      <w:r w:rsidRPr="00FF2D6C">
        <w:t>Ensure clients receive accurate, timely, and trauma-informed advice.</w:t>
      </w:r>
    </w:p>
    <w:p w14:paraId="068F6817" w14:textId="77777777" w:rsidR="00FF2D6C" w:rsidRPr="00FF2D6C" w:rsidRDefault="00FF2D6C" w:rsidP="00FF2D6C">
      <w:pPr>
        <w:numPr>
          <w:ilvl w:val="0"/>
          <w:numId w:val="2"/>
        </w:numPr>
        <w:spacing w:after="0" w:line="240" w:lineRule="auto"/>
      </w:pPr>
      <w:r w:rsidRPr="00FF2D6C">
        <w:t>Adhere to and further develop casework procedures as outlined in the casework manual and the IAA code of standards.</w:t>
      </w:r>
    </w:p>
    <w:p w14:paraId="4698E0CB" w14:textId="77777777" w:rsidR="00FF2D6C" w:rsidRPr="00FF2D6C" w:rsidRDefault="00FF2D6C" w:rsidP="00FF2D6C">
      <w:pPr>
        <w:numPr>
          <w:ilvl w:val="0"/>
          <w:numId w:val="2"/>
        </w:numPr>
        <w:spacing w:after="0" w:line="240" w:lineRule="auto"/>
      </w:pPr>
      <w:r w:rsidRPr="00FF2D6C">
        <w:t>Advocate on behalf of clients and refer to other agencies as appropriate.</w:t>
      </w:r>
    </w:p>
    <w:p w14:paraId="71F4AC8D" w14:textId="77777777" w:rsidR="00FF2D6C" w:rsidRPr="00FF2D6C" w:rsidRDefault="00FF2D6C" w:rsidP="00FF2D6C">
      <w:pPr>
        <w:numPr>
          <w:ilvl w:val="0"/>
          <w:numId w:val="2"/>
        </w:numPr>
        <w:spacing w:after="0" w:line="240" w:lineRule="auto"/>
      </w:pPr>
      <w:r w:rsidRPr="00FF2D6C">
        <w:lastRenderedPageBreak/>
        <w:t>Maintain comprehensive records on the case management system.</w:t>
      </w:r>
    </w:p>
    <w:p w14:paraId="528C9123" w14:textId="77777777" w:rsidR="00FF2D6C" w:rsidRPr="00FF2D6C" w:rsidRDefault="00FF2D6C" w:rsidP="00FF2D6C">
      <w:pPr>
        <w:numPr>
          <w:ilvl w:val="0"/>
          <w:numId w:val="2"/>
        </w:numPr>
        <w:spacing w:after="0" w:line="240" w:lineRule="auto"/>
      </w:pPr>
      <w:r w:rsidRPr="00FF2D6C">
        <w:t>Work with colleagues across the organisation to ensure a high-quality service.</w:t>
      </w:r>
    </w:p>
    <w:p w14:paraId="75A8C58D" w14:textId="77777777" w:rsidR="00FF2D6C" w:rsidRPr="00FF2D6C" w:rsidRDefault="00FF2D6C" w:rsidP="00FF2D6C">
      <w:pPr>
        <w:numPr>
          <w:ilvl w:val="0"/>
          <w:numId w:val="2"/>
        </w:numPr>
        <w:spacing w:after="0" w:line="240" w:lineRule="auto"/>
      </w:pPr>
      <w:r w:rsidRPr="00FF2D6C">
        <w:t>Consider and develop sustainable funding options such as a fee-charging service or a legal aid contract.</w:t>
      </w:r>
    </w:p>
    <w:p w14:paraId="7C237F83" w14:textId="77777777" w:rsidR="00FF2D6C" w:rsidRPr="00FF2D6C" w:rsidRDefault="00FF2D6C" w:rsidP="00FF2D6C">
      <w:pPr>
        <w:spacing w:after="0" w:line="240" w:lineRule="auto"/>
      </w:pPr>
    </w:p>
    <w:p w14:paraId="78DFC71D" w14:textId="1E6AADA2" w:rsidR="00FF2D6C" w:rsidRPr="00FF2D6C" w:rsidRDefault="00FF2D6C" w:rsidP="00FF2D6C">
      <w:pPr>
        <w:spacing w:after="0" w:line="240" w:lineRule="auto"/>
        <w:rPr>
          <w:b/>
          <w:bCs/>
        </w:rPr>
      </w:pPr>
      <w:r w:rsidRPr="00FF2D6C">
        <w:rPr>
          <w:b/>
          <w:bCs/>
        </w:rPr>
        <w:t>Service Management:</w:t>
      </w:r>
    </w:p>
    <w:p w14:paraId="3BE68D8F" w14:textId="77777777" w:rsidR="00FF2D6C" w:rsidRPr="00FF2D6C" w:rsidRDefault="00FF2D6C" w:rsidP="00FF2D6C">
      <w:pPr>
        <w:numPr>
          <w:ilvl w:val="0"/>
          <w:numId w:val="3"/>
        </w:numPr>
        <w:spacing w:after="0" w:line="240" w:lineRule="auto"/>
      </w:pPr>
      <w:r w:rsidRPr="00FF2D6C">
        <w:t xml:space="preserve">Lead the day-to-day delivery of the advice service. </w:t>
      </w:r>
    </w:p>
    <w:p w14:paraId="16D181B1" w14:textId="77777777" w:rsidR="00FF2D6C" w:rsidRPr="00FF2D6C" w:rsidRDefault="00FF2D6C" w:rsidP="00FF2D6C">
      <w:pPr>
        <w:numPr>
          <w:ilvl w:val="0"/>
          <w:numId w:val="3"/>
        </w:numPr>
        <w:spacing w:after="0" w:line="240" w:lineRule="auto"/>
      </w:pPr>
      <w:r w:rsidRPr="00FF2D6C">
        <w:t xml:space="preserve">Ensure compliance with IAA standards, policies, and audit requirements. </w:t>
      </w:r>
    </w:p>
    <w:p w14:paraId="7E691580" w14:textId="77777777" w:rsidR="00FF2D6C" w:rsidRPr="00FF2D6C" w:rsidRDefault="00FF2D6C" w:rsidP="00FF2D6C">
      <w:pPr>
        <w:numPr>
          <w:ilvl w:val="0"/>
          <w:numId w:val="3"/>
        </w:numPr>
        <w:spacing w:after="0" w:line="240" w:lineRule="auto"/>
      </w:pPr>
      <w:r w:rsidRPr="00FF2D6C">
        <w:t xml:space="preserve">Develop and maintain effective case management systems and file reviews. </w:t>
      </w:r>
    </w:p>
    <w:p w14:paraId="206AC42A" w14:textId="77777777" w:rsidR="00FF2D6C" w:rsidRPr="00FF2D6C" w:rsidRDefault="00FF2D6C" w:rsidP="00FF2D6C">
      <w:pPr>
        <w:numPr>
          <w:ilvl w:val="0"/>
          <w:numId w:val="3"/>
        </w:numPr>
        <w:spacing w:after="0" w:line="240" w:lineRule="auto"/>
      </w:pPr>
      <w:r w:rsidRPr="00FF2D6C">
        <w:t xml:space="preserve">Monitor service quality, outcomes, and performance targets. </w:t>
      </w:r>
    </w:p>
    <w:p w14:paraId="3AF4520E" w14:textId="77777777" w:rsidR="00FF2D6C" w:rsidRPr="00FF2D6C" w:rsidRDefault="00FF2D6C" w:rsidP="00FF2D6C">
      <w:pPr>
        <w:numPr>
          <w:ilvl w:val="0"/>
          <w:numId w:val="3"/>
        </w:numPr>
        <w:spacing w:after="0" w:line="240" w:lineRule="auto"/>
      </w:pPr>
      <w:r w:rsidRPr="00FF2D6C">
        <w:t>Support organisational reporting and funder requirements.</w:t>
      </w:r>
    </w:p>
    <w:p w14:paraId="49FCB1E9" w14:textId="77777777" w:rsidR="00FF2D6C" w:rsidRPr="00FF2D6C" w:rsidRDefault="00FF2D6C" w:rsidP="00FF2D6C">
      <w:pPr>
        <w:spacing w:after="0" w:line="240" w:lineRule="auto"/>
      </w:pPr>
    </w:p>
    <w:p w14:paraId="7E4214C7" w14:textId="7D93DC77" w:rsidR="00FF2D6C" w:rsidRPr="00FF2D6C" w:rsidRDefault="00FF2D6C" w:rsidP="00FF2D6C">
      <w:pPr>
        <w:spacing w:after="0" w:line="240" w:lineRule="auto"/>
        <w:rPr>
          <w:b/>
          <w:bCs/>
        </w:rPr>
      </w:pPr>
      <w:r w:rsidRPr="00FF2D6C">
        <w:rPr>
          <w:b/>
          <w:bCs/>
        </w:rPr>
        <w:t>Supervision &amp; Leadership:</w:t>
      </w:r>
    </w:p>
    <w:p w14:paraId="48240E07" w14:textId="77777777" w:rsidR="00FF2D6C" w:rsidRPr="00FF2D6C" w:rsidRDefault="00FF2D6C" w:rsidP="00FF2D6C">
      <w:pPr>
        <w:numPr>
          <w:ilvl w:val="0"/>
          <w:numId w:val="4"/>
        </w:numPr>
        <w:spacing w:after="0" w:line="240" w:lineRule="auto"/>
      </w:pPr>
      <w:r w:rsidRPr="00FF2D6C">
        <w:t xml:space="preserve">Supervise and support advisers, caseworkers, interns, and volunteers. </w:t>
      </w:r>
    </w:p>
    <w:p w14:paraId="2A3B0693" w14:textId="77777777" w:rsidR="00FF2D6C" w:rsidRPr="00FF2D6C" w:rsidRDefault="00FF2D6C" w:rsidP="00FF2D6C">
      <w:pPr>
        <w:numPr>
          <w:ilvl w:val="0"/>
          <w:numId w:val="4"/>
        </w:numPr>
        <w:spacing w:after="0" w:line="240" w:lineRule="auto"/>
      </w:pPr>
      <w:r w:rsidRPr="00FF2D6C">
        <w:t xml:space="preserve">Provide mentoring, training, and quality assurance for casework staff and volunteers. </w:t>
      </w:r>
    </w:p>
    <w:p w14:paraId="3577FBB0" w14:textId="77777777" w:rsidR="00FF2D6C" w:rsidRPr="00FF2D6C" w:rsidRDefault="00FF2D6C" w:rsidP="00FF2D6C">
      <w:pPr>
        <w:numPr>
          <w:ilvl w:val="0"/>
          <w:numId w:val="4"/>
        </w:numPr>
        <w:spacing w:after="0" w:line="240" w:lineRule="auto"/>
      </w:pPr>
      <w:r w:rsidRPr="00FF2D6C">
        <w:t xml:space="preserve">Identify and implement staff development and training needs. </w:t>
      </w:r>
    </w:p>
    <w:p w14:paraId="56FF50F3" w14:textId="77777777" w:rsidR="00FF2D6C" w:rsidRPr="00FF2D6C" w:rsidRDefault="00FF2D6C" w:rsidP="00FF2D6C">
      <w:pPr>
        <w:numPr>
          <w:ilvl w:val="0"/>
          <w:numId w:val="4"/>
        </w:numPr>
        <w:spacing w:after="0" w:line="240" w:lineRule="auto"/>
      </w:pPr>
      <w:r w:rsidRPr="00FF2D6C">
        <w:t xml:space="preserve">Promote a collaborative and inclusive team culture. </w:t>
      </w:r>
    </w:p>
    <w:p w14:paraId="6F24F47C" w14:textId="77777777" w:rsidR="00FF2D6C" w:rsidRDefault="00FF2D6C" w:rsidP="00FF2D6C">
      <w:pPr>
        <w:spacing w:after="0" w:line="240" w:lineRule="auto"/>
      </w:pPr>
    </w:p>
    <w:p w14:paraId="1BD15518" w14:textId="77C434FA" w:rsidR="00FF2D6C" w:rsidRPr="00FF2D6C" w:rsidRDefault="00FF2D6C" w:rsidP="00FF2D6C">
      <w:pPr>
        <w:spacing w:after="0" w:line="240" w:lineRule="auto"/>
        <w:rPr>
          <w:b/>
          <w:bCs/>
        </w:rPr>
      </w:pPr>
      <w:r w:rsidRPr="00FF2D6C">
        <w:rPr>
          <w:b/>
          <w:bCs/>
        </w:rPr>
        <w:t>Partnerships &amp; Advocacy:</w:t>
      </w:r>
    </w:p>
    <w:p w14:paraId="48BA32E4" w14:textId="77777777" w:rsidR="00FF2D6C" w:rsidRPr="00FF2D6C" w:rsidRDefault="00FF2D6C" w:rsidP="00FF2D6C">
      <w:pPr>
        <w:numPr>
          <w:ilvl w:val="0"/>
          <w:numId w:val="5"/>
        </w:numPr>
        <w:spacing w:after="0" w:line="240" w:lineRule="auto"/>
      </w:pPr>
      <w:r w:rsidRPr="00FF2D6C">
        <w:t xml:space="preserve">Build positive relationships with external partners, legal aid firms, local authorities, and community organisations. </w:t>
      </w:r>
    </w:p>
    <w:p w14:paraId="2A3F1F02" w14:textId="77777777" w:rsidR="00FF2D6C" w:rsidRPr="00FF2D6C" w:rsidRDefault="00FF2D6C" w:rsidP="00FF2D6C">
      <w:pPr>
        <w:numPr>
          <w:ilvl w:val="0"/>
          <w:numId w:val="5"/>
        </w:numPr>
        <w:spacing w:after="0" w:line="240" w:lineRule="auto"/>
      </w:pPr>
      <w:r w:rsidRPr="00FF2D6C">
        <w:t xml:space="preserve">Advocate for clients’ rights and access to services with statutory agencies and other organisations. </w:t>
      </w:r>
    </w:p>
    <w:p w14:paraId="529562D2" w14:textId="77777777" w:rsidR="00FF2D6C" w:rsidRPr="00FF2D6C" w:rsidRDefault="00FF2D6C" w:rsidP="00FF2D6C">
      <w:pPr>
        <w:numPr>
          <w:ilvl w:val="0"/>
          <w:numId w:val="5"/>
        </w:numPr>
        <w:spacing w:after="0" w:line="240" w:lineRule="auto"/>
      </w:pPr>
      <w:r w:rsidRPr="00FF2D6C">
        <w:t xml:space="preserve">Attend and be part of relevant networks, meetings, and forums. </w:t>
      </w:r>
    </w:p>
    <w:p w14:paraId="47FCFCFD" w14:textId="77777777" w:rsidR="00FF2D6C" w:rsidRPr="00FF2D6C" w:rsidRDefault="00FF2D6C" w:rsidP="00FF2D6C">
      <w:pPr>
        <w:spacing w:after="0" w:line="240" w:lineRule="auto"/>
      </w:pPr>
    </w:p>
    <w:p w14:paraId="4F824290" w14:textId="2641EC2D" w:rsidR="00FF2D6C" w:rsidRPr="00FF2D6C" w:rsidRDefault="00FF2D6C" w:rsidP="00FF2D6C">
      <w:pPr>
        <w:spacing w:after="0" w:line="240" w:lineRule="auto"/>
        <w:rPr>
          <w:b/>
          <w:bCs/>
        </w:rPr>
      </w:pPr>
      <w:r w:rsidRPr="00FF2D6C">
        <w:rPr>
          <w:b/>
          <w:bCs/>
        </w:rPr>
        <w:t>General:</w:t>
      </w:r>
    </w:p>
    <w:p w14:paraId="67DD1DDD" w14:textId="77777777" w:rsidR="00FF2D6C" w:rsidRPr="00FF2D6C" w:rsidRDefault="00FF2D6C" w:rsidP="00FF2D6C">
      <w:pPr>
        <w:numPr>
          <w:ilvl w:val="0"/>
          <w:numId w:val="6"/>
        </w:numPr>
        <w:spacing w:after="0" w:line="240" w:lineRule="auto"/>
      </w:pPr>
      <w:r w:rsidRPr="00FF2D6C">
        <w:t>Promote the aims and abide by RSG policies and procedures.</w:t>
      </w:r>
    </w:p>
    <w:p w14:paraId="28CFA6AA" w14:textId="77777777" w:rsidR="00FF2D6C" w:rsidRPr="00FF2D6C" w:rsidRDefault="00FF2D6C" w:rsidP="00FF2D6C">
      <w:pPr>
        <w:numPr>
          <w:ilvl w:val="0"/>
          <w:numId w:val="6"/>
        </w:numPr>
        <w:spacing w:after="0" w:line="240" w:lineRule="auto"/>
      </w:pPr>
      <w:r w:rsidRPr="00FF2D6C">
        <w:t>Always have due regard in the planning and execution of duties to RSG.</w:t>
      </w:r>
    </w:p>
    <w:p w14:paraId="41399981" w14:textId="77777777" w:rsidR="00FF2D6C" w:rsidRPr="00FF2D6C" w:rsidRDefault="00FF2D6C" w:rsidP="00FF2D6C">
      <w:pPr>
        <w:numPr>
          <w:ilvl w:val="0"/>
          <w:numId w:val="6"/>
        </w:numPr>
        <w:spacing w:after="0" w:line="240" w:lineRule="auto"/>
      </w:pPr>
      <w:r w:rsidRPr="00FF2D6C">
        <w:t>Carry out any other related tasks as required by the RSG management team and Trustees.</w:t>
      </w:r>
    </w:p>
    <w:p w14:paraId="59C2CA38" w14:textId="77777777" w:rsidR="00FF2D6C" w:rsidRPr="00FF2D6C" w:rsidRDefault="00FF2D6C" w:rsidP="00FF2D6C">
      <w:pPr>
        <w:numPr>
          <w:ilvl w:val="0"/>
          <w:numId w:val="6"/>
        </w:numPr>
        <w:spacing w:after="0" w:line="240" w:lineRule="auto"/>
      </w:pPr>
      <w:r w:rsidRPr="00FF2D6C">
        <w:t>Abide by health and safety guidelines and share responsibility for your own safety and that of colleagues.</w:t>
      </w:r>
    </w:p>
    <w:p w14:paraId="20D4B6D0" w14:textId="77777777" w:rsidR="00FF2D6C" w:rsidRPr="00FF2D6C" w:rsidRDefault="00FF2D6C" w:rsidP="00FF2D6C">
      <w:pPr>
        <w:numPr>
          <w:ilvl w:val="0"/>
          <w:numId w:val="6"/>
        </w:numPr>
        <w:spacing w:after="0" w:line="240" w:lineRule="auto"/>
      </w:pPr>
      <w:r w:rsidRPr="00FF2D6C">
        <w:t>Undertake such duties as may be identified as generally compatible with the functions of the post.</w:t>
      </w:r>
    </w:p>
    <w:p w14:paraId="52B787B6" w14:textId="77777777" w:rsidR="00FF2D6C" w:rsidRDefault="00FF2D6C">
      <w:pPr>
        <w:rPr>
          <w:b/>
          <w:bCs/>
        </w:rPr>
      </w:pPr>
    </w:p>
    <w:p w14:paraId="6D5B1830" w14:textId="4A0E31F2" w:rsidR="00E74A18" w:rsidRDefault="00E74A18">
      <w:pPr>
        <w:rPr>
          <w:b/>
          <w:bCs/>
        </w:rPr>
      </w:pPr>
      <w:r>
        <w:rPr>
          <w:b/>
          <w:bCs/>
        </w:rPr>
        <w:t>Essential Criteria</w:t>
      </w:r>
      <w:r w:rsidR="00FF2D6C">
        <w:rPr>
          <w:b/>
          <w:bCs/>
        </w:rPr>
        <w:t>:</w:t>
      </w:r>
    </w:p>
    <w:p w14:paraId="7B6B5F39" w14:textId="77777777" w:rsidR="00FF2D6C" w:rsidRPr="00FF2D6C" w:rsidRDefault="00FF2D6C" w:rsidP="00FF2D6C">
      <w:pPr>
        <w:numPr>
          <w:ilvl w:val="0"/>
          <w:numId w:val="6"/>
        </w:numPr>
        <w:spacing w:after="0" w:line="240" w:lineRule="auto"/>
      </w:pPr>
      <w:r w:rsidRPr="00FF2D6C">
        <w:t xml:space="preserve">Current Immigration Advice Authority (IAA) Level 3 accreditation or IAAS Level 2 Supervising Senior Caseworker accreditation with significant years of experience in asylum and immigration legal casework. </w:t>
      </w:r>
    </w:p>
    <w:p w14:paraId="6130F555" w14:textId="77777777" w:rsidR="00FF2D6C" w:rsidRPr="00FF2D6C" w:rsidRDefault="00FF2D6C" w:rsidP="00FF2D6C">
      <w:pPr>
        <w:numPr>
          <w:ilvl w:val="0"/>
          <w:numId w:val="6"/>
        </w:numPr>
        <w:spacing w:after="0" w:line="240" w:lineRule="auto"/>
      </w:pPr>
      <w:r w:rsidRPr="00FF2D6C">
        <w:t xml:space="preserve">4-years’ experience managing an advice team. </w:t>
      </w:r>
    </w:p>
    <w:p w14:paraId="2E409FD0" w14:textId="77777777" w:rsidR="00FF2D6C" w:rsidRPr="00FF2D6C" w:rsidRDefault="00FF2D6C" w:rsidP="00FF2D6C">
      <w:pPr>
        <w:numPr>
          <w:ilvl w:val="0"/>
          <w:numId w:val="6"/>
        </w:numPr>
        <w:spacing w:after="0" w:line="240" w:lineRule="auto"/>
      </w:pPr>
      <w:r w:rsidRPr="00FF2D6C">
        <w:t xml:space="preserve">Expert knowledge of UK immigration and asylum law. </w:t>
      </w:r>
    </w:p>
    <w:p w14:paraId="003FB18D" w14:textId="77777777" w:rsidR="00FF2D6C" w:rsidRPr="00FF2D6C" w:rsidRDefault="00FF2D6C" w:rsidP="00FF2D6C">
      <w:pPr>
        <w:numPr>
          <w:ilvl w:val="0"/>
          <w:numId w:val="6"/>
        </w:numPr>
        <w:spacing w:after="0" w:line="240" w:lineRule="auto"/>
      </w:pPr>
      <w:r w:rsidRPr="00FF2D6C">
        <w:t xml:space="preserve">Experience supervising staff, volunteers, and advisers. </w:t>
      </w:r>
    </w:p>
    <w:p w14:paraId="268B3089" w14:textId="77777777" w:rsidR="00FF2D6C" w:rsidRPr="00FF2D6C" w:rsidRDefault="00FF2D6C" w:rsidP="00FF2D6C">
      <w:pPr>
        <w:numPr>
          <w:ilvl w:val="0"/>
          <w:numId w:val="6"/>
        </w:numPr>
        <w:spacing w:after="0" w:line="240" w:lineRule="auto"/>
      </w:pPr>
      <w:r w:rsidRPr="00FF2D6C">
        <w:lastRenderedPageBreak/>
        <w:t xml:space="preserve">Ability to manage sensitive cases independently without supervision. </w:t>
      </w:r>
    </w:p>
    <w:p w14:paraId="44D1C818" w14:textId="77777777" w:rsidR="00FF2D6C" w:rsidRPr="00FF2D6C" w:rsidRDefault="00FF2D6C" w:rsidP="00FF2D6C">
      <w:pPr>
        <w:numPr>
          <w:ilvl w:val="0"/>
          <w:numId w:val="6"/>
        </w:numPr>
        <w:spacing w:after="0" w:line="240" w:lineRule="auto"/>
      </w:pPr>
      <w:r w:rsidRPr="00FF2D6C">
        <w:t xml:space="preserve">Excellent written and verbal communication skills. </w:t>
      </w:r>
    </w:p>
    <w:p w14:paraId="3EF61E28" w14:textId="77777777" w:rsidR="00FF2D6C" w:rsidRPr="00FF2D6C" w:rsidRDefault="00FF2D6C" w:rsidP="00FF2D6C">
      <w:pPr>
        <w:numPr>
          <w:ilvl w:val="0"/>
          <w:numId w:val="6"/>
        </w:numPr>
        <w:spacing w:after="0" w:line="240" w:lineRule="auto"/>
      </w:pPr>
      <w:r w:rsidRPr="00FF2D6C">
        <w:t xml:space="preserve">Excellent organisational and case management skills. </w:t>
      </w:r>
    </w:p>
    <w:p w14:paraId="02EFAB6B" w14:textId="77777777" w:rsidR="00FF2D6C" w:rsidRPr="00FF2D6C" w:rsidRDefault="00FF2D6C" w:rsidP="00FF2D6C">
      <w:pPr>
        <w:numPr>
          <w:ilvl w:val="0"/>
          <w:numId w:val="6"/>
        </w:numPr>
        <w:spacing w:after="0" w:line="240" w:lineRule="auto"/>
      </w:pPr>
      <w:r w:rsidRPr="00FF2D6C">
        <w:t xml:space="preserve">Commitment to the rights and wellbeing of refugees and asylum seekers. </w:t>
      </w:r>
    </w:p>
    <w:p w14:paraId="3F8FD4E7" w14:textId="77777777" w:rsidR="00FF2D6C" w:rsidRPr="00FF2D6C" w:rsidRDefault="00FF2D6C" w:rsidP="00FF2D6C">
      <w:pPr>
        <w:numPr>
          <w:ilvl w:val="0"/>
          <w:numId w:val="6"/>
        </w:numPr>
        <w:spacing w:after="0" w:line="240" w:lineRule="auto"/>
      </w:pPr>
      <w:r w:rsidRPr="00FF2D6C">
        <w:t xml:space="preserve">Ability to work effectively in a small charity. </w:t>
      </w:r>
    </w:p>
    <w:p w14:paraId="0BE78222" w14:textId="77777777" w:rsidR="00FF2D6C" w:rsidRPr="00FF2D6C" w:rsidRDefault="00FF2D6C" w:rsidP="00FF2D6C">
      <w:pPr>
        <w:numPr>
          <w:ilvl w:val="0"/>
          <w:numId w:val="6"/>
        </w:numPr>
        <w:spacing w:after="0" w:line="240" w:lineRule="auto"/>
      </w:pPr>
      <w:r w:rsidRPr="00FF2D6C">
        <w:t>Ability to work from the office.</w:t>
      </w:r>
    </w:p>
    <w:p w14:paraId="73590E87" w14:textId="77777777" w:rsidR="00FF2D6C" w:rsidRDefault="00FF2D6C">
      <w:pPr>
        <w:rPr>
          <w:b/>
          <w:bCs/>
        </w:rPr>
      </w:pPr>
    </w:p>
    <w:p w14:paraId="206F3926" w14:textId="52855272" w:rsidR="00E74A18" w:rsidRDefault="00E74A18">
      <w:pPr>
        <w:rPr>
          <w:b/>
          <w:bCs/>
        </w:rPr>
      </w:pPr>
      <w:r>
        <w:rPr>
          <w:b/>
          <w:bCs/>
        </w:rPr>
        <w:t>Desirable Criteria:</w:t>
      </w:r>
    </w:p>
    <w:p w14:paraId="2021E1A6" w14:textId="77777777" w:rsidR="00FF2D6C" w:rsidRPr="00FF2D6C" w:rsidRDefault="00FF2D6C" w:rsidP="00FF2D6C">
      <w:pPr>
        <w:numPr>
          <w:ilvl w:val="0"/>
          <w:numId w:val="6"/>
        </w:numPr>
        <w:spacing w:after="0" w:line="240" w:lineRule="auto"/>
      </w:pPr>
      <w:r w:rsidRPr="00FF2D6C">
        <w:t>Experience working within the voluntary sector.</w:t>
      </w:r>
    </w:p>
    <w:p w14:paraId="4EDA5161" w14:textId="77777777" w:rsidR="00FF2D6C" w:rsidRPr="00FF2D6C" w:rsidRDefault="00FF2D6C" w:rsidP="00FF2D6C">
      <w:pPr>
        <w:numPr>
          <w:ilvl w:val="0"/>
          <w:numId w:val="6"/>
        </w:numPr>
        <w:spacing w:after="0" w:line="240" w:lineRule="auto"/>
      </w:pPr>
      <w:r w:rsidRPr="00FF2D6C">
        <w:t xml:space="preserve">Experience working within the refugee sector. </w:t>
      </w:r>
    </w:p>
    <w:p w14:paraId="2870D94C" w14:textId="77777777" w:rsidR="00FF2D6C" w:rsidRPr="00FF2D6C" w:rsidRDefault="00FF2D6C" w:rsidP="00FF2D6C">
      <w:pPr>
        <w:numPr>
          <w:ilvl w:val="0"/>
          <w:numId w:val="6"/>
        </w:numPr>
        <w:spacing w:after="0" w:line="240" w:lineRule="auto"/>
      </w:pPr>
      <w:r w:rsidRPr="00FF2D6C">
        <w:t xml:space="preserve">Experience of legal aid or funded immigration services. </w:t>
      </w:r>
    </w:p>
    <w:p w14:paraId="0C4CF109" w14:textId="77777777" w:rsidR="00FF2D6C" w:rsidRPr="00FF2D6C" w:rsidRDefault="00FF2D6C" w:rsidP="00FF2D6C">
      <w:pPr>
        <w:numPr>
          <w:ilvl w:val="0"/>
          <w:numId w:val="6"/>
        </w:numPr>
        <w:spacing w:after="0" w:line="240" w:lineRule="auto"/>
      </w:pPr>
      <w:r w:rsidRPr="00FF2D6C">
        <w:t xml:space="preserve">Knowledge of safeguarding and trauma-informed practice. </w:t>
      </w:r>
    </w:p>
    <w:p w14:paraId="7EC79120" w14:textId="77777777" w:rsidR="00FF2D6C" w:rsidRPr="00FF2D6C" w:rsidRDefault="00FF2D6C" w:rsidP="00FF2D6C">
      <w:pPr>
        <w:numPr>
          <w:ilvl w:val="0"/>
          <w:numId w:val="6"/>
        </w:numPr>
        <w:spacing w:after="0" w:line="240" w:lineRule="auto"/>
      </w:pPr>
      <w:r w:rsidRPr="00FF2D6C">
        <w:t xml:space="preserve">Ability to speak more than one relevant language. </w:t>
      </w:r>
    </w:p>
    <w:p w14:paraId="11D5EF9C" w14:textId="77777777" w:rsidR="00FF2D6C" w:rsidRDefault="00FF2D6C">
      <w:pPr>
        <w:rPr>
          <w:b/>
          <w:bCs/>
        </w:rPr>
      </w:pPr>
    </w:p>
    <w:p w14:paraId="0E7BA7C9" w14:textId="6CC39A9A" w:rsidR="00FF2D6C" w:rsidRDefault="00FF2D6C">
      <w:pPr>
        <w:rPr>
          <w:b/>
          <w:bCs/>
        </w:rPr>
      </w:pPr>
      <w:r>
        <w:rPr>
          <w:b/>
          <w:bCs/>
        </w:rPr>
        <w:t>Values &amp; Behaviours:</w:t>
      </w:r>
    </w:p>
    <w:p w14:paraId="4980145C" w14:textId="77777777" w:rsidR="00FF2D6C" w:rsidRPr="00FF2D6C" w:rsidRDefault="00FF2D6C" w:rsidP="00FF2D6C">
      <w:pPr>
        <w:spacing w:after="0" w:line="240" w:lineRule="auto"/>
      </w:pPr>
      <w:r w:rsidRPr="00FF2D6C">
        <w:t>The successful candidate will demonstrate:</w:t>
      </w:r>
    </w:p>
    <w:p w14:paraId="5199E65C" w14:textId="77777777" w:rsidR="00FF2D6C" w:rsidRPr="00FF2D6C" w:rsidRDefault="00FF2D6C" w:rsidP="00FF2D6C">
      <w:pPr>
        <w:numPr>
          <w:ilvl w:val="0"/>
          <w:numId w:val="6"/>
        </w:numPr>
        <w:spacing w:after="0" w:line="240" w:lineRule="auto"/>
      </w:pPr>
      <w:r w:rsidRPr="00FF2D6C">
        <w:t xml:space="preserve">Compassion and empathy </w:t>
      </w:r>
    </w:p>
    <w:p w14:paraId="18274891" w14:textId="77777777" w:rsidR="00FF2D6C" w:rsidRPr="00FF2D6C" w:rsidRDefault="00FF2D6C" w:rsidP="00FF2D6C">
      <w:pPr>
        <w:numPr>
          <w:ilvl w:val="0"/>
          <w:numId w:val="6"/>
        </w:numPr>
        <w:spacing w:after="0" w:line="240" w:lineRule="auto"/>
      </w:pPr>
      <w:r w:rsidRPr="00FF2D6C">
        <w:t xml:space="preserve">Professional integrity </w:t>
      </w:r>
    </w:p>
    <w:p w14:paraId="3617A0CB" w14:textId="77777777" w:rsidR="00FF2D6C" w:rsidRPr="00FF2D6C" w:rsidRDefault="00FF2D6C" w:rsidP="00FF2D6C">
      <w:pPr>
        <w:numPr>
          <w:ilvl w:val="0"/>
          <w:numId w:val="6"/>
        </w:numPr>
        <w:spacing w:after="0" w:line="240" w:lineRule="auto"/>
      </w:pPr>
      <w:r w:rsidRPr="00FF2D6C">
        <w:t xml:space="preserve">Cultural sensitivity </w:t>
      </w:r>
    </w:p>
    <w:p w14:paraId="4380557A" w14:textId="77777777" w:rsidR="00FF2D6C" w:rsidRPr="00FF2D6C" w:rsidRDefault="00FF2D6C" w:rsidP="00FF2D6C">
      <w:pPr>
        <w:numPr>
          <w:ilvl w:val="0"/>
          <w:numId w:val="6"/>
        </w:numPr>
        <w:spacing w:after="0" w:line="240" w:lineRule="auto"/>
      </w:pPr>
      <w:r w:rsidRPr="00FF2D6C">
        <w:t xml:space="preserve">Accountability </w:t>
      </w:r>
    </w:p>
    <w:p w14:paraId="2D5BF8F8" w14:textId="77777777" w:rsidR="00FF2D6C" w:rsidRPr="00FF2D6C" w:rsidRDefault="00FF2D6C" w:rsidP="00FF2D6C">
      <w:pPr>
        <w:numPr>
          <w:ilvl w:val="0"/>
          <w:numId w:val="6"/>
        </w:numPr>
        <w:spacing w:after="0" w:line="240" w:lineRule="auto"/>
      </w:pPr>
      <w:r w:rsidRPr="00FF2D6C">
        <w:t xml:space="preserve">Collaborative working </w:t>
      </w:r>
    </w:p>
    <w:p w14:paraId="3C6B1F28" w14:textId="77777777" w:rsidR="00FF2D6C" w:rsidRPr="00FF2D6C" w:rsidRDefault="00FF2D6C" w:rsidP="00FF2D6C">
      <w:pPr>
        <w:numPr>
          <w:ilvl w:val="0"/>
          <w:numId w:val="6"/>
        </w:numPr>
        <w:spacing w:after="0" w:line="240" w:lineRule="auto"/>
      </w:pPr>
      <w:r w:rsidRPr="00FF2D6C">
        <w:t xml:space="preserve">Commitment to social justice and equality </w:t>
      </w:r>
    </w:p>
    <w:p w14:paraId="056BDD24" w14:textId="77777777" w:rsidR="00FF2D6C" w:rsidRDefault="00FF2D6C">
      <w:pPr>
        <w:rPr>
          <w:b/>
          <w:bCs/>
        </w:rPr>
      </w:pPr>
    </w:p>
    <w:p w14:paraId="3F12C1FC" w14:textId="77777777" w:rsidR="00FF2D6C" w:rsidRDefault="00FF2D6C">
      <w:pPr>
        <w:rPr>
          <w:b/>
          <w:bCs/>
        </w:rPr>
      </w:pPr>
      <w:r>
        <w:rPr>
          <w:b/>
          <w:bCs/>
        </w:rPr>
        <w:t>Additional Information:</w:t>
      </w:r>
    </w:p>
    <w:p w14:paraId="56762F82" w14:textId="77777777" w:rsidR="00FF2D6C" w:rsidRPr="00FF2D6C" w:rsidRDefault="00FF2D6C" w:rsidP="00FF2D6C">
      <w:pPr>
        <w:numPr>
          <w:ilvl w:val="0"/>
          <w:numId w:val="6"/>
        </w:numPr>
        <w:spacing w:after="0" w:line="240" w:lineRule="auto"/>
      </w:pPr>
      <w:r w:rsidRPr="00FF2D6C">
        <w:t xml:space="preserve">Enhanced DBS check will be required. </w:t>
      </w:r>
    </w:p>
    <w:p w14:paraId="0F097D20" w14:textId="77777777" w:rsidR="00FF2D6C" w:rsidRPr="00FF2D6C" w:rsidRDefault="00FF2D6C" w:rsidP="00FF2D6C">
      <w:pPr>
        <w:numPr>
          <w:ilvl w:val="0"/>
          <w:numId w:val="6"/>
        </w:numPr>
        <w:spacing w:after="0" w:line="240" w:lineRule="auto"/>
      </w:pPr>
      <w:r w:rsidRPr="00FF2D6C">
        <w:t xml:space="preserve">The role may involve occasional evening or community outreach work. </w:t>
      </w:r>
    </w:p>
    <w:p w14:paraId="7A11E181" w14:textId="77777777" w:rsidR="00FF2D6C" w:rsidRPr="00FF2D6C" w:rsidRDefault="00FF2D6C" w:rsidP="00FF2D6C">
      <w:pPr>
        <w:numPr>
          <w:ilvl w:val="0"/>
          <w:numId w:val="6"/>
        </w:numPr>
        <w:spacing w:after="0" w:line="240" w:lineRule="auto"/>
      </w:pPr>
      <w:r w:rsidRPr="00FF2D6C">
        <w:t xml:space="preserve">Ongoing training and CPD will be supported. </w:t>
      </w:r>
    </w:p>
    <w:p w14:paraId="5999DB2A" w14:textId="77777777" w:rsidR="00FF2D6C" w:rsidRDefault="00FF2D6C">
      <w:pPr>
        <w:rPr>
          <w:b/>
          <w:bCs/>
        </w:rPr>
      </w:pPr>
    </w:p>
    <w:p w14:paraId="4DE11630" w14:textId="2B077ED7" w:rsidR="00E74A18" w:rsidRDefault="00E74A18">
      <w:pPr>
        <w:rPr>
          <w:b/>
          <w:bCs/>
        </w:rPr>
      </w:pPr>
      <w:r>
        <w:rPr>
          <w:b/>
          <w:bCs/>
        </w:rPr>
        <w:t>Benefits:</w:t>
      </w:r>
    </w:p>
    <w:p w14:paraId="2EA1974A" w14:textId="77777777" w:rsidR="00FF2D6C" w:rsidRPr="00FF2D6C" w:rsidRDefault="00FF2D6C" w:rsidP="00FF2D6C">
      <w:pPr>
        <w:numPr>
          <w:ilvl w:val="0"/>
          <w:numId w:val="6"/>
        </w:numPr>
        <w:spacing w:after="0" w:line="240" w:lineRule="auto"/>
      </w:pPr>
      <w:r w:rsidRPr="00FF2D6C">
        <w:t xml:space="preserve">Annual leave: 25 days plus bank holidays.  Additional day of leave added per year of employment (max 5days) </w:t>
      </w:r>
    </w:p>
    <w:p w14:paraId="0835BFF6" w14:textId="77777777" w:rsidR="00FF2D6C" w:rsidRPr="00FF2D6C" w:rsidRDefault="00FF2D6C" w:rsidP="00FF2D6C">
      <w:pPr>
        <w:numPr>
          <w:ilvl w:val="0"/>
          <w:numId w:val="6"/>
        </w:numPr>
        <w:spacing w:after="0" w:line="240" w:lineRule="auto"/>
      </w:pPr>
      <w:r w:rsidRPr="00FF2D6C">
        <w:t xml:space="preserve">Pension: 6% employer contribution </w:t>
      </w:r>
    </w:p>
    <w:p w14:paraId="1111FE30" w14:textId="77777777" w:rsidR="00FF2D6C" w:rsidRPr="00FF2D6C" w:rsidRDefault="00FF2D6C" w:rsidP="00FF2D6C">
      <w:pPr>
        <w:numPr>
          <w:ilvl w:val="0"/>
          <w:numId w:val="6"/>
        </w:numPr>
        <w:spacing w:after="0" w:line="240" w:lineRule="auto"/>
      </w:pPr>
      <w:r w:rsidRPr="00FF2D6C">
        <w:t xml:space="preserve">Employee Assistance Program (EAP): 24-hour confidential support line and access to counselling. </w:t>
      </w:r>
    </w:p>
    <w:p w14:paraId="7A51254A" w14:textId="77777777" w:rsidR="00FF2D6C" w:rsidRPr="00FF2D6C" w:rsidRDefault="00FF2D6C" w:rsidP="00FF2D6C">
      <w:pPr>
        <w:numPr>
          <w:ilvl w:val="0"/>
          <w:numId w:val="6"/>
        </w:numPr>
        <w:spacing w:after="0" w:line="240" w:lineRule="auto"/>
      </w:pPr>
      <w:r w:rsidRPr="00FF2D6C">
        <w:t>Cycle to work scheme</w:t>
      </w:r>
    </w:p>
    <w:p w14:paraId="16108E62" w14:textId="77777777" w:rsidR="00FF2D6C" w:rsidRPr="00FF2D6C" w:rsidRDefault="00FF2D6C" w:rsidP="00FF2D6C">
      <w:pPr>
        <w:numPr>
          <w:ilvl w:val="0"/>
          <w:numId w:val="6"/>
        </w:numPr>
        <w:spacing w:after="0" w:line="240" w:lineRule="auto"/>
      </w:pPr>
      <w:r w:rsidRPr="00FF2D6C">
        <w:t>Annual Welfare Days</w:t>
      </w:r>
    </w:p>
    <w:p w14:paraId="1432FAE1" w14:textId="77777777" w:rsidR="00FF2D6C" w:rsidRPr="00FF2D6C" w:rsidRDefault="00FF2D6C" w:rsidP="00FF2D6C">
      <w:pPr>
        <w:numPr>
          <w:ilvl w:val="0"/>
          <w:numId w:val="6"/>
        </w:numPr>
        <w:spacing w:after="0" w:line="240" w:lineRule="auto"/>
        <w:rPr>
          <w:b/>
          <w:bCs/>
        </w:rPr>
      </w:pPr>
      <w:r w:rsidRPr="00FF2D6C">
        <w:t>Probation period: 6-months</w:t>
      </w:r>
    </w:p>
    <w:p w14:paraId="216E8D2F" w14:textId="77777777" w:rsidR="00FF2D6C" w:rsidRDefault="00FF2D6C">
      <w:pPr>
        <w:rPr>
          <w:b/>
          <w:bCs/>
        </w:rPr>
      </w:pPr>
    </w:p>
    <w:p w14:paraId="083135D7" w14:textId="7E79CB05" w:rsidR="00E74A18" w:rsidRPr="0061305B" w:rsidRDefault="00E74A18" w:rsidP="0061305B">
      <w:pPr>
        <w:rPr>
          <w:b/>
          <w:bCs/>
        </w:rPr>
      </w:pPr>
      <w:r w:rsidRPr="0061305B">
        <w:rPr>
          <w:b/>
          <w:bCs/>
        </w:rPr>
        <w:lastRenderedPageBreak/>
        <w:t>How to Apply:</w:t>
      </w:r>
    </w:p>
    <w:p w14:paraId="2594A786" w14:textId="77777777" w:rsidR="0061305B" w:rsidRDefault="0061305B" w:rsidP="0061305B">
      <w:pPr>
        <w:spacing w:after="0" w:line="240" w:lineRule="auto"/>
      </w:pPr>
      <w:r w:rsidRPr="0061305B">
        <w:t>Please ensure you refer to all criteria of the job description and person specification and submit the following documents to</w:t>
      </w:r>
      <w:r w:rsidRPr="0061305B">
        <w:rPr>
          <w:b/>
          <w:bCs/>
        </w:rPr>
        <w:t> </w:t>
      </w:r>
      <w:hyperlink r:id="rId10" w:history="1">
        <w:r w:rsidRPr="0061305B">
          <w:rPr>
            <w:b/>
            <w:bCs/>
          </w:rPr>
          <w:t>recruitment@rrsg.org.uk</w:t>
        </w:r>
      </w:hyperlink>
      <w:r w:rsidRPr="0061305B">
        <w:t xml:space="preserve">  </w:t>
      </w:r>
    </w:p>
    <w:p w14:paraId="4B1AD43D" w14:textId="77777777" w:rsidR="0061305B" w:rsidRPr="0061305B" w:rsidRDefault="0061305B" w:rsidP="0061305B">
      <w:pPr>
        <w:spacing w:after="0" w:line="240" w:lineRule="auto"/>
      </w:pPr>
    </w:p>
    <w:p w14:paraId="52EB9792" w14:textId="77777777" w:rsidR="0061305B" w:rsidRPr="0061305B" w:rsidRDefault="0061305B" w:rsidP="0061305B">
      <w:pPr>
        <w:numPr>
          <w:ilvl w:val="0"/>
          <w:numId w:val="6"/>
        </w:numPr>
        <w:spacing w:after="0" w:line="240" w:lineRule="auto"/>
      </w:pPr>
      <w:r w:rsidRPr="0061305B">
        <w:t xml:space="preserve">CV </w:t>
      </w:r>
    </w:p>
    <w:p w14:paraId="3322985A" w14:textId="77777777" w:rsidR="0061305B" w:rsidRPr="0061305B" w:rsidRDefault="0061305B" w:rsidP="0061305B">
      <w:pPr>
        <w:numPr>
          <w:ilvl w:val="0"/>
          <w:numId w:val="6"/>
        </w:numPr>
        <w:spacing w:after="0" w:line="240" w:lineRule="auto"/>
      </w:pPr>
      <w:r w:rsidRPr="0061305B">
        <w:t xml:space="preserve">Cover letter explaining your suitability for the role. </w:t>
      </w:r>
    </w:p>
    <w:p w14:paraId="513B8624" w14:textId="77777777" w:rsidR="0061305B" w:rsidRPr="0061305B" w:rsidRDefault="0061305B" w:rsidP="0061305B">
      <w:pPr>
        <w:numPr>
          <w:ilvl w:val="0"/>
          <w:numId w:val="6"/>
        </w:numPr>
        <w:spacing w:after="0" w:line="240" w:lineRule="auto"/>
      </w:pPr>
      <w:r w:rsidRPr="0061305B">
        <w:t>Proof of IAA Level 3 accreditation or IAAS Level 2 Supervising Senior Caseworker qualification</w:t>
      </w:r>
    </w:p>
    <w:p w14:paraId="7395FDEC" w14:textId="77777777" w:rsidR="0061305B" w:rsidRPr="0061305B" w:rsidRDefault="0061305B" w:rsidP="0061305B">
      <w:pPr>
        <w:spacing w:after="0" w:line="240" w:lineRule="auto"/>
        <w:ind w:left="720"/>
      </w:pPr>
    </w:p>
    <w:p w14:paraId="39D2AA35" w14:textId="77777777" w:rsidR="0061305B" w:rsidRPr="0061305B" w:rsidRDefault="0061305B" w:rsidP="0061305B">
      <w:pPr>
        <w:spacing w:after="0" w:line="240" w:lineRule="auto"/>
      </w:pPr>
      <w:r w:rsidRPr="0061305B">
        <w:t>Interview Type: In-person</w:t>
      </w:r>
    </w:p>
    <w:p w14:paraId="61D8829A" w14:textId="77777777" w:rsidR="0061305B" w:rsidRPr="0061305B" w:rsidRDefault="0061305B" w:rsidP="0061305B">
      <w:pPr>
        <w:spacing w:after="0" w:line="240" w:lineRule="auto"/>
      </w:pPr>
      <w:r w:rsidRPr="0061305B">
        <w:t>Starting Date:  Immediate start possible</w:t>
      </w:r>
    </w:p>
    <w:p w14:paraId="2B188BBB" w14:textId="77777777" w:rsidR="0061305B" w:rsidRDefault="0061305B" w:rsidP="0061305B">
      <w:pPr>
        <w:spacing w:after="0" w:line="240" w:lineRule="auto"/>
        <w:ind w:left="720"/>
      </w:pPr>
    </w:p>
    <w:p w14:paraId="0233CE44" w14:textId="3AC1C43A" w:rsidR="0061305B" w:rsidRPr="0061305B" w:rsidRDefault="0061305B" w:rsidP="0061305B">
      <w:pPr>
        <w:spacing w:after="0" w:line="240" w:lineRule="auto"/>
      </w:pPr>
      <w:r w:rsidRPr="0061305B">
        <w:rPr>
          <w:b/>
          <w:bCs/>
        </w:rPr>
        <w:t>Opening date</w:t>
      </w:r>
      <w:r w:rsidRPr="0061305B">
        <w:t>: 2</w:t>
      </w:r>
      <w:r w:rsidR="004149D1">
        <w:t>4</w:t>
      </w:r>
      <w:r w:rsidR="004149D1" w:rsidRPr="004149D1">
        <w:rPr>
          <w:vertAlign w:val="superscript"/>
        </w:rPr>
        <w:t>th</w:t>
      </w:r>
      <w:r w:rsidR="004149D1">
        <w:t xml:space="preserve"> Aug</w:t>
      </w:r>
      <w:r w:rsidRPr="0061305B">
        <w:t xml:space="preserve"> 2026</w:t>
      </w:r>
    </w:p>
    <w:p w14:paraId="187CC798" w14:textId="4C581E54" w:rsidR="0061305B" w:rsidRPr="0061305B" w:rsidRDefault="0061305B" w:rsidP="0061305B">
      <w:pPr>
        <w:spacing w:after="0" w:line="240" w:lineRule="auto"/>
      </w:pPr>
      <w:r w:rsidRPr="0061305B">
        <w:rPr>
          <w:b/>
          <w:bCs/>
        </w:rPr>
        <w:t>Closing date:</w:t>
      </w:r>
      <w:r w:rsidRPr="0061305B">
        <w:t xml:space="preserve"> </w:t>
      </w:r>
      <w:r w:rsidR="004149D1">
        <w:t xml:space="preserve"> 4</w:t>
      </w:r>
      <w:r w:rsidR="004149D1" w:rsidRPr="004149D1">
        <w:rPr>
          <w:vertAlign w:val="superscript"/>
        </w:rPr>
        <w:t>th</w:t>
      </w:r>
      <w:r w:rsidR="004149D1">
        <w:t xml:space="preserve"> </w:t>
      </w:r>
      <w:proofErr w:type="gramStart"/>
      <w:r w:rsidR="004149D1">
        <w:t xml:space="preserve">Sep </w:t>
      </w:r>
      <w:r w:rsidRPr="0061305B">
        <w:t xml:space="preserve"> 2026</w:t>
      </w:r>
      <w:proofErr w:type="gramEnd"/>
    </w:p>
    <w:p w14:paraId="5BC95CE5" w14:textId="77777777" w:rsidR="0061305B" w:rsidRDefault="0061305B" w:rsidP="00E74A18">
      <w:pPr>
        <w:rPr>
          <w:b/>
          <w:bCs/>
        </w:rPr>
      </w:pPr>
    </w:p>
    <w:p w14:paraId="4DF1F9D8" w14:textId="0F30BCD8" w:rsidR="00E74A18" w:rsidRPr="00E74A18" w:rsidRDefault="00E74A18" w:rsidP="00E74A18">
      <w:pPr>
        <w:rPr>
          <w:b/>
          <w:bCs/>
        </w:rPr>
      </w:pPr>
      <w:r w:rsidRPr="00E74A18">
        <w:rPr>
          <w:b/>
          <w:bCs/>
        </w:rPr>
        <w:t>Our commitment to equity and safeguarding</w:t>
      </w:r>
      <w:r>
        <w:rPr>
          <w:b/>
          <w:bCs/>
        </w:rPr>
        <w:t>:</w:t>
      </w:r>
    </w:p>
    <w:p w14:paraId="570AACA2" w14:textId="77777777" w:rsidR="00E74A18" w:rsidRPr="00E74A18" w:rsidRDefault="00E74A18" w:rsidP="00E74A18">
      <w:pPr>
        <w:rPr>
          <w:i/>
          <w:iCs/>
        </w:rPr>
      </w:pPr>
      <w:r w:rsidRPr="00E74A18">
        <w:rPr>
          <w:i/>
          <w:iCs/>
        </w:rPr>
        <w:t>Refugee Support Group is committed to equality, diversity, and inclusion and welcomes applications from people of all backgrounds. We particularly encourage applications from individuals with lived experience relevant to our work.</w:t>
      </w:r>
    </w:p>
    <w:p w14:paraId="4786A2F5" w14:textId="77777777" w:rsidR="00E74A18" w:rsidRDefault="00E74A18">
      <w:pPr>
        <w:rPr>
          <w:b/>
          <w:bCs/>
        </w:rPr>
      </w:pPr>
    </w:p>
    <w:p w14:paraId="75A8E5DB" w14:textId="77777777" w:rsidR="00E74A18" w:rsidRPr="00E74A18" w:rsidRDefault="00E74A18">
      <w:pPr>
        <w:rPr>
          <w:b/>
          <w:bCs/>
        </w:rPr>
      </w:pPr>
    </w:p>
    <w:sectPr w:rsidR="00E74A18" w:rsidRPr="00E74A1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DE8A7" w14:textId="77777777" w:rsidR="00FD62BE" w:rsidRDefault="00FD62BE" w:rsidP="00F02271">
      <w:pPr>
        <w:spacing w:after="0" w:line="240" w:lineRule="auto"/>
      </w:pPr>
      <w:r>
        <w:separator/>
      </w:r>
    </w:p>
  </w:endnote>
  <w:endnote w:type="continuationSeparator" w:id="0">
    <w:p w14:paraId="0E5D207C" w14:textId="77777777" w:rsidR="00FD62BE" w:rsidRDefault="00FD62BE" w:rsidP="00F0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A999" w14:textId="11F491E6" w:rsidR="004D1358" w:rsidRDefault="00D05C0D" w:rsidP="00D05C0D">
    <w:pPr>
      <w:pStyle w:val="Footer"/>
    </w:pPr>
    <w:r>
      <w:rPr>
        <w:noProof/>
      </w:rPr>
      <w:drawing>
        <wp:inline distT="0" distB="0" distL="0" distR="0" wp14:anchorId="13DDEECB" wp14:editId="10F1DF5C">
          <wp:extent cx="1368632" cy="418556"/>
          <wp:effectExtent l="0" t="0" r="3175" b="635"/>
          <wp:docPr id="17846144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14458" name="Picture 1784614458"/>
                  <pic:cNvPicPr/>
                </pic:nvPicPr>
                <pic:blipFill>
                  <a:blip r:embed="rId1">
                    <a:extLst>
                      <a:ext uri="{28A0092B-C50C-407E-A947-70E740481C1C}">
                        <a14:useLocalDpi xmlns:a14="http://schemas.microsoft.com/office/drawing/2010/main" val="0"/>
                      </a:ext>
                    </a:extLst>
                  </a:blip>
                  <a:stretch>
                    <a:fillRect/>
                  </a:stretch>
                </pic:blipFill>
                <pic:spPr>
                  <a:xfrm>
                    <a:off x="0" y="0"/>
                    <a:ext cx="1465769" cy="448262"/>
                  </a:xfrm>
                  <a:prstGeom prst="rect">
                    <a:avLst/>
                  </a:prstGeom>
                </pic:spPr>
              </pic:pic>
            </a:graphicData>
          </a:graphic>
        </wp:inline>
      </w:drawing>
    </w:r>
    <w:r>
      <w:t xml:space="preserve"> </w:t>
    </w:r>
    <w:r w:rsidR="004D1358">
      <w:t xml:space="preserve">                          </w:t>
    </w:r>
    <w:r>
      <w:t xml:space="preserve">     </w:t>
    </w:r>
    <w:r>
      <w:rPr>
        <w:noProof/>
      </w:rPr>
      <w:drawing>
        <wp:inline distT="0" distB="0" distL="0" distR="0" wp14:anchorId="5DA609D4" wp14:editId="75670A30">
          <wp:extent cx="1928681" cy="370263"/>
          <wp:effectExtent l="0" t="0" r="0" b="0"/>
          <wp:docPr id="1176050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50937" name="Picture 1176050937"/>
                  <pic:cNvPicPr/>
                </pic:nvPicPr>
                <pic:blipFill>
                  <a:blip r:embed="rId2">
                    <a:extLst>
                      <a:ext uri="{28A0092B-C50C-407E-A947-70E740481C1C}">
                        <a14:useLocalDpi xmlns:a14="http://schemas.microsoft.com/office/drawing/2010/main" val="0"/>
                      </a:ext>
                    </a:extLst>
                  </a:blip>
                  <a:stretch>
                    <a:fillRect/>
                  </a:stretch>
                </pic:blipFill>
                <pic:spPr>
                  <a:xfrm>
                    <a:off x="0" y="0"/>
                    <a:ext cx="2052752" cy="394082"/>
                  </a:xfrm>
                  <a:prstGeom prst="rect">
                    <a:avLst/>
                  </a:prstGeom>
                </pic:spPr>
              </pic:pic>
            </a:graphicData>
          </a:graphic>
        </wp:inline>
      </w:drawing>
    </w:r>
    <w:r w:rsidR="004D1358">
      <w:t xml:space="preserve">                      </w:t>
    </w:r>
    <w:r>
      <w:t xml:space="preserve"> </w:t>
    </w:r>
    <w:r>
      <w:rPr>
        <w:noProof/>
      </w:rPr>
      <w:drawing>
        <wp:inline distT="0" distB="0" distL="0" distR="0" wp14:anchorId="2929511A" wp14:editId="190AACA1">
          <wp:extent cx="514350" cy="422375"/>
          <wp:effectExtent l="0" t="0" r="0" b="0"/>
          <wp:docPr id="1770107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07448" name="Picture 1770107448"/>
                  <pic:cNvPicPr/>
                </pic:nvPicPr>
                <pic:blipFill>
                  <a:blip r:embed="rId3">
                    <a:extLst>
                      <a:ext uri="{28A0092B-C50C-407E-A947-70E740481C1C}">
                        <a14:useLocalDpi xmlns:a14="http://schemas.microsoft.com/office/drawing/2010/main" val="0"/>
                      </a:ext>
                    </a:extLst>
                  </a:blip>
                  <a:stretch>
                    <a:fillRect/>
                  </a:stretch>
                </pic:blipFill>
                <pic:spPr>
                  <a:xfrm>
                    <a:off x="0" y="0"/>
                    <a:ext cx="546614" cy="448869"/>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D8EB7" w14:textId="77777777" w:rsidR="00FD62BE" w:rsidRDefault="00FD62BE" w:rsidP="00F02271">
      <w:pPr>
        <w:spacing w:after="0" w:line="240" w:lineRule="auto"/>
      </w:pPr>
      <w:r>
        <w:separator/>
      </w:r>
    </w:p>
  </w:footnote>
  <w:footnote w:type="continuationSeparator" w:id="0">
    <w:p w14:paraId="79CD5210" w14:textId="77777777" w:rsidR="00FD62BE" w:rsidRDefault="00FD62BE" w:rsidP="00F0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76CF" w14:textId="28596019" w:rsidR="00F02271" w:rsidRDefault="00F02271">
    <w:pPr>
      <w:pStyle w:val="Header"/>
    </w:pPr>
    <w:r>
      <w:rPr>
        <w:noProof/>
      </w:rPr>
      <w:drawing>
        <wp:inline distT="0" distB="0" distL="0" distR="0" wp14:anchorId="19A50C5C" wp14:editId="27720111">
          <wp:extent cx="5731510" cy="558165"/>
          <wp:effectExtent l="0" t="0" r="2540" b="0"/>
          <wp:docPr id="105057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70565" name="Picture 1050570565"/>
                  <pic:cNvPicPr/>
                </pic:nvPicPr>
                <pic:blipFill>
                  <a:blip r:embed="rId1">
                    <a:extLst>
                      <a:ext uri="{28A0092B-C50C-407E-A947-70E740481C1C}">
                        <a14:useLocalDpi xmlns:a14="http://schemas.microsoft.com/office/drawing/2010/main" val="0"/>
                      </a:ext>
                    </a:extLst>
                  </a:blip>
                  <a:stretch>
                    <a:fillRect/>
                  </a:stretch>
                </pic:blipFill>
                <pic:spPr>
                  <a:xfrm>
                    <a:off x="0" y="0"/>
                    <a:ext cx="5731510" cy="558165"/>
                  </a:xfrm>
                  <a:prstGeom prst="rect">
                    <a:avLst/>
                  </a:prstGeom>
                </pic:spPr>
              </pic:pic>
            </a:graphicData>
          </a:graphic>
        </wp:inline>
      </w:drawing>
    </w:r>
  </w:p>
  <w:p w14:paraId="0A4AAE3C" w14:textId="77777777" w:rsidR="00F02271" w:rsidRDefault="00F02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7E85"/>
    <w:multiLevelType w:val="hybridMultilevel"/>
    <w:tmpl w:val="144CE3CA"/>
    <w:lvl w:ilvl="0" w:tplc="5AB0AD40">
      <w:start w:val="1"/>
      <w:numFmt w:val="bullet"/>
      <w:lvlText w:val=""/>
      <w:lvlJc w:val="left"/>
      <w:pPr>
        <w:ind w:left="720" w:hanging="360"/>
      </w:pPr>
      <w:rPr>
        <w:rFonts w:ascii="Symbol" w:hAnsi="Symbol" w:hint="default"/>
      </w:rPr>
    </w:lvl>
    <w:lvl w:ilvl="1" w:tplc="F3E4FC40">
      <w:start w:val="1"/>
      <w:numFmt w:val="bullet"/>
      <w:lvlText w:val="o"/>
      <w:lvlJc w:val="left"/>
      <w:pPr>
        <w:ind w:left="1440" w:hanging="360"/>
      </w:pPr>
      <w:rPr>
        <w:rFonts w:ascii="Courier New" w:hAnsi="Courier New" w:cs="Times New Roman" w:hint="default"/>
      </w:rPr>
    </w:lvl>
    <w:lvl w:ilvl="2" w:tplc="BFF46DD4">
      <w:start w:val="1"/>
      <w:numFmt w:val="bullet"/>
      <w:lvlText w:val=""/>
      <w:lvlJc w:val="left"/>
      <w:pPr>
        <w:ind w:left="2160" w:hanging="360"/>
      </w:pPr>
      <w:rPr>
        <w:rFonts w:ascii="Wingdings" w:hAnsi="Wingdings" w:hint="default"/>
      </w:rPr>
    </w:lvl>
    <w:lvl w:ilvl="3" w:tplc="FA86909C">
      <w:start w:val="1"/>
      <w:numFmt w:val="bullet"/>
      <w:lvlText w:val=""/>
      <w:lvlJc w:val="left"/>
      <w:pPr>
        <w:ind w:left="2880" w:hanging="360"/>
      </w:pPr>
      <w:rPr>
        <w:rFonts w:ascii="Symbol" w:hAnsi="Symbol" w:hint="default"/>
      </w:rPr>
    </w:lvl>
    <w:lvl w:ilvl="4" w:tplc="5C92EB36">
      <w:start w:val="1"/>
      <w:numFmt w:val="bullet"/>
      <w:lvlText w:val="o"/>
      <w:lvlJc w:val="left"/>
      <w:pPr>
        <w:ind w:left="3600" w:hanging="360"/>
      </w:pPr>
      <w:rPr>
        <w:rFonts w:ascii="Courier New" w:hAnsi="Courier New" w:cs="Times New Roman" w:hint="default"/>
      </w:rPr>
    </w:lvl>
    <w:lvl w:ilvl="5" w:tplc="09E03F00">
      <w:start w:val="1"/>
      <w:numFmt w:val="bullet"/>
      <w:lvlText w:val=""/>
      <w:lvlJc w:val="left"/>
      <w:pPr>
        <w:ind w:left="4320" w:hanging="360"/>
      </w:pPr>
      <w:rPr>
        <w:rFonts w:ascii="Wingdings" w:hAnsi="Wingdings" w:hint="default"/>
      </w:rPr>
    </w:lvl>
    <w:lvl w:ilvl="6" w:tplc="62A0FFB4">
      <w:start w:val="1"/>
      <w:numFmt w:val="bullet"/>
      <w:lvlText w:val=""/>
      <w:lvlJc w:val="left"/>
      <w:pPr>
        <w:ind w:left="5040" w:hanging="360"/>
      </w:pPr>
      <w:rPr>
        <w:rFonts w:ascii="Symbol" w:hAnsi="Symbol" w:hint="default"/>
      </w:rPr>
    </w:lvl>
    <w:lvl w:ilvl="7" w:tplc="412E12B6">
      <w:start w:val="1"/>
      <w:numFmt w:val="bullet"/>
      <w:lvlText w:val="o"/>
      <w:lvlJc w:val="left"/>
      <w:pPr>
        <w:ind w:left="5760" w:hanging="360"/>
      </w:pPr>
      <w:rPr>
        <w:rFonts w:ascii="Courier New" w:hAnsi="Courier New" w:cs="Times New Roman" w:hint="default"/>
      </w:rPr>
    </w:lvl>
    <w:lvl w:ilvl="8" w:tplc="42FABD34">
      <w:start w:val="1"/>
      <w:numFmt w:val="bullet"/>
      <w:lvlText w:val=""/>
      <w:lvlJc w:val="left"/>
      <w:pPr>
        <w:ind w:left="6480" w:hanging="360"/>
      </w:pPr>
      <w:rPr>
        <w:rFonts w:ascii="Wingdings" w:hAnsi="Wingdings" w:hint="default"/>
      </w:rPr>
    </w:lvl>
  </w:abstractNum>
  <w:abstractNum w:abstractNumId="1" w15:restartNumberingAfterBreak="0">
    <w:nsid w:val="08277A12"/>
    <w:multiLevelType w:val="hybridMultilevel"/>
    <w:tmpl w:val="C742E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A85AB5"/>
    <w:multiLevelType w:val="hybridMultilevel"/>
    <w:tmpl w:val="061CB644"/>
    <w:lvl w:ilvl="0" w:tplc="E95C231A">
      <w:start w:val="1"/>
      <w:numFmt w:val="bullet"/>
      <w:lvlText w:val=""/>
      <w:lvlJc w:val="left"/>
      <w:pPr>
        <w:ind w:left="720" w:hanging="360"/>
      </w:pPr>
      <w:rPr>
        <w:rFonts w:ascii="Symbol" w:hAnsi="Symbol" w:hint="default"/>
      </w:rPr>
    </w:lvl>
    <w:lvl w:ilvl="1" w:tplc="F4A4FF12">
      <w:start w:val="1"/>
      <w:numFmt w:val="bullet"/>
      <w:lvlText w:val="o"/>
      <w:lvlJc w:val="left"/>
      <w:pPr>
        <w:ind w:left="1440" w:hanging="360"/>
      </w:pPr>
      <w:rPr>
        <w:rFonts w:ascii="Courier New" w:hAnsi="Courier New" w:cs="Times New Roman" w:hint="default"/>
      </w:rPr>
    </w:lvl>
    <w:lvl w:ilvl="2" w:tplc="06483E1E">
      <w:start w:val="1"/>
      <w:numFmt w:val="bullet"/>
      <w:lvlText w:val=""/>
      <w:lvlJc w:val="left"/>
      <w:pPr>
        <w:ind w:left="2160" w:hanging="360"/>
      </w:pPr>
      <w:rPr>
        <w:rFonts w:ascii="Wingdings" w:hAnsi="Wingdings" w:hint="default"/>
      </w:rPr>
    </w:lvl>
    <w:lvl w:ilvl="3" w:tplc="67A24E9E">
      <w:start w:val="1"/>
      <w:numFmt w:val="bullet"/>
      <w:lvlText w:val=""/>
      <w:lvlJc w:val="left"/>
      <w:pPr>
        <w:ind w:left="2880" w:hanging="360"/>
      </w:pPr>
      <w:rPr>
        <w:rFonts w:ascii="Symbol" w:hAnsi="Symbol" w:hint="default"/>
      </w:rPr>
    </w:lvl>
    <w:lvl w:ilvl="4" w:tplc="7F1487CA">
      <w:start w:val="1"/>
      <w:numFmt w:val="bullet"/>
      <w:lvlText w:val="o"/>
      <w:lvlJc w:val="left"/>
      <w:pPr>
        <w:ind w:left="3600" w:hanging="360"/>
      </w:pPr>
      <w:rPr>
        <w:rFonts w:ascii="Courier New" w:hAnsi="Courier New" w:cs="Times New Roman" w:hint="default"/>
      </w:rPr>
    </w:lvl>
    <w:lvl w:ilvl="5" w:tplc="C64A8888">
      <w:start w:val="1"/>
      <w:numFmt w:val="bullet"/>
      <w:lvlText w:val=""/>
      <w:lvlJc w:val="left"/>
      <w:pPr>
        <w:ind w:left="4320" w:hanging="360"/>
      </w:pPr>
      <w:rPr>
        <w:rFonts w:ascii="Wingdings" w:hAnsi="Wingdings" w:hint="default"/>
      </w:rPr>
    </w:lvl>
    <w:lvl w:ilvl="6" w:tplc="6C06BD54">
      <w:start w:val="1"/>
      <w:numFmt w:val="bullet"/>
      <w:lvlText w:val=""/>
      <w:lvlJc w:val="left"/>
      <w:pPr>
        <w:ind w:left="5040" w:hanging="360"/>
      </w:pPr>
      <w:rPr>
        <w:rFonts w:ascii="Symbol" w:hAnsi="Symbol" w:hint="default"/>
      </w:rPr>
    </w:lvl>
    <w:lvl w:ilvl="7" w:tplc="B0485B40">
      <w:start w:val="1"/>
      <w:numFmt w:val="bullet"/>
      <w:lvlText w:val="o"/>
      <w:lvlJc w:val="left"/>
      <w:pPr>
        <w:ind w:left="5760" w:hanging="360"/>
      </w:pPr>
      <w:rPr>
        <w:rFonts w:ascii="Courier New" w:hAnsi="Courier New" w:cs="Times New Roman" w:hint="default"/>
      </w:rPr>
    </w:lvl>
    <w:lvl w:ilvl="8" w:tplc="25C8B914">
      <w:start w:val="1"/>
      <w:numFmt w:val="bullet"/>
      <w:lvlText w:val=""/>
      <w:lvlJc w:val="left"/>
      <w:pPr>
        <w:ind w:left="6480" w:hanging="360"/>
      </w:pPr>
      <w:rPr>
        <w:rFonts w:ascii="Wingdings" w:hAnsi="Wingdings" w:hint="default"/>
      </w:rPr>
    </w:lvl>
  </w:abstractNum>
  <w:abstractNum w:abstractNumId="3" w15:restartNumberingAfterBreak="0">
    <w:nsid w:val="17EB4CDD"/>
    <w:multiLevelType w:val="hybridMultilevel"/>
    <w:tmpl w:val="683899BA"/>
    <w:lvl w:ilvl="0" w:tplc="EE6E7A32">
      <w:start w:val="1"/>
      <w:numFmt w:val="bullet"/>
      <w:lvlText w:val=""/>
      <w:lvlJc w:val="left"/>
      <w:pPr>
        <w:ind w:left="720" w:hanging="360"/>
      </w:pPr>
      <w:rPr>
        <w:rFonts w:ascii="Symbol" w:hAnsi="Symbol" w:hint="default"/>
      </w:rPr>
    </w:lvl>
    <w:lvl w:ilvl="1" w:tplc="761A264A">
      <w:start w:val="1"/>
      <w:numFmt w:val="bullet"/>
      <w:lvlText w:val="o"/>
      <w:lvlJc w:val="left"/>
      <w:pPr>
        <w:ind w:left="1440" w:hanging="360"/>
      </w:pPr>
      <w:rPr>
        <w:rFonts w:ascii="Courier New" w:hAnsi="Courier New" w:cs="Times New Roman" w:hint="default"/>
      </w:rPr>
    </w:lvl>
    <w:lvl w:ilvl="2" w:tplc="666CAE12">
      <w:start w:val="1"/>
      <w:numFmt w:val="bullet"/>
      <w:lvlText w:val=""/>
      <w:lvlJc w:val="left"/>
      <w:pPr>
        <w:ind w:left="2160" w:hanging="360"/>
      </w:pPr>
      <w:rPr>
        <w:rFonts w:ascii="Wingdings" w:hAnsi="Wingdings" w:hint="default"/>
      </w:rPr>
    </w:lvl>
    <w:lvl w:ilvl="3" w:tplc="5E60E6F6">
      <w:start w:val="1"/>
      <w:numFmt w:val="bullet"/>
      <w:lvlText w:val=""/>
      <w:lvlJc w:val="left"/>
      <w:pPr>
        <w:ind w:left="2880" w:hanging="360"/>
      </w:pPr>
      <w:rPr>
        <w:rFonts w:ascii="Symbol" w:hAnsi="Symbol" w:hint="default"/>
      </w:rPr>
    </w:lvl>
    <w:lvl w:ilvl="4" w:tplc="17E29030">
      <w:start w:val="1"/>
      <w:numFmt w:val="bullet"/>
      <w:lvlText w:val="o"/>
      <w:lvlJc w:val="left"/>
      <w:pPr>
        <w:ind w:left="3600" w:hanging="360"/>
      </w:pPr>
      <w:rPr>
        <w:rFonts w:ascii="Courier New" w:hAnsi="Courier New" w:cs="Times New Roman" w:hint="default"/>
      </w:rPr>
    </w:lvl>
    <w:lvl w:ilvl="5" w:tplc="1460E658">
      <w:start w:val="1"/>
      <w:numFmt w:val="bullet"/>
      <w:lvlText w:val=""/>
      <w:lvlJc w:val="left"/>
      <w:pPr>
        <w:ind w:left="4320" w:hanging="360"/>
      </w:pPr>
      <w:rPr>
        <w:rFonts w:ascii="Wingdings" w:hAnsi="Wingdings" w:hint="default"/>
      </w:rPr>
    </w:lvl>
    <w:lvl w:ilvl="6" w:tplc="7C38D310">
      <w:start w:val="1"/>
      <w:numFmt w:val="bullet"/>
      <w:lvlText w:val=""/>
      <w:lvlJc w:val="left"/>
      <w:pPr>
        <w:ind w:left="5040" w:hanging="360"/>
      </w:pPr>
      <w:rPr>
        <w:rFonts w:ascii="Symbol" w:hAnsi="Symbol" w:hint="default"/>
      </w:rPr>
    </w:lvl>
    <w:lvl w:ilvl="7" w:tplc="CE180A4A">
      <w:start w:val="1"/>
      <w:numFmt w:val="bullet"/>
      <w:lvlText w:val="o"/>
      <w:lvlJc w:val="left"/>
      <w:pPr>
        <w:ind w:left="5760" w:hanging="360"/>
      </w:pPr>
      <w:rPr>
        <w:rFonts w:ascii="Courier New" w:hAnsi="Courier New" w:cs="Times New Roman" w:hint="default"/>
      </w:rPr>
    </w:lvl>
    <w:lvl w:ilvl="8" w:tplc="09BCD05A">
      <w:start w:val="1"/>
      <w:numFmt w:val="bullet"/>
      <w:lvlText w:val=""/>
      <w:lvlJc w:val="left"/>
      <w:pPr>
        <w:ind w:left="6480" w:hanging="360"/>
      </w:pPr>
      <w:rPr>
        <w:rFonts w:ascii="Wingdings" w:hAnsi="Wingdings" w:hint="default"/>
      </w:rPr>
    </w:lvl>
  </w:abstractNum>
  <w:abstractNum w:abstractNumId="4" w15:restartNumberingAfterBreak="0">
    <w:nsid w:val="2DF0FE6E"/>
    <w:multiLevelType w:val="hybridMultilevel"/>
    <w:tmpl w:val="6108CC76"/>
    <w:lvl w:ilvl="0" w:tplc="4AE24AAC">
      <w:start w:val="1"/>
      <w:numFmt w:val="bullet"/>
      <w:lvlText w:val=""/>
      <w:lvlJc w:val="left"/>
      <w:pPr>
        <w:ind w:left="720" w:hanging="360"/>
      </w:pPr>
      <w:rPr>
        <w:rFonts w:ascii="Symbol" w:hAnsi="Symbol" w:hint="default"/>
      </w:rPr>
    </w:lvl>
    <w:lvl w:ilvl="1" w:tplc="3A56453C">
      <w:start w:val="1"/>
      <w:numFmt w:val="bullet"/>
      <w:lvlText w:val="o"/>
      <w:lvlJc w:val="left"/>
      <w:pPr>
        <w:ind w:left="1440" w:hanging="360"/>
      </w:pPr>
      <w:rPr>
        <w:rFonts w:ascii="Courier New" w:hAnsi="Courier New" w:cs="Times New Roman" w:hint="default"/>
      </w:rPr>
    </w:lvl>
    <w:lvl w:ilvl="2" w:tplc="8386421A">
      <w:start w:val="1"/>
      <w:numFmt w:val="bullet"/>
      <w:lvlText w:val=""/>
      <w:lvlJc w:val="left"/>
      <w:pPr>
        <w:ind w:left="2160" w:hanging="360"/>
      </w:pPr>
      <w:rPr>
        <w:rFonts w:ascii="Wingdings" w:hAnsi="Wingdings" w:hint="default"/>
      </w:rPr>
    </w:lvl>
    <w:lvl w:ilvl="3" w:tplc="3B56BF4E">
      <w:start w:val="1"/>
      <w:numFmt w:val="bullet"/>
      <w:lvlText w:val=""/>
      <w:lvlJc w:val="left"/>
      <w:pPr>
        <w:ind w:left="2880" w:hanging="360"/>
      </w:pPr>
      <w:rPr>
        <w:rFonts w:ascii="Symbol" w:hAnsi="Symbol" w:hint="default"/>
      </w:rPr>
    </w:lvl>
    <w:lvl w:ilvl="4" w:tplc="9EC0A07E">
      <w:start w:val="1"/>
      <w:numFmt w:val="bullet"/>
      <w:lvlText w:val="o"/>
      <w:lvlJc w:val="left"/>
      <w:pPr>
        <w:ind w:left="3600" w:hanging="360"/>
      </w:pPr>
      <w:rPr>
        <w:rFonts w:ascii="Courier New" w:hAnsi="Courier New" w:cs="Times New Roman" w:hint="default"/>
      </w:rPr>
    </w:lvl>
    <w:lvl w:ilvl="5" w:tplc="A7DC3DC4">
      <w:start w:val="1"/>
      <w:numFmt w:val="bullet"/>
      <w:lvlText w:val=""/>
      <w:lvlJc w:val="left"/>
      <w:pPr>
        <w:ind w:left="4320" w:hanging="360"/>
      </w:pPr>
      <w:rPr>
        <w:rFonts w:ascii="Wingdings" w:hAnsi="Wingdings" w:hint="default"/>
      </w:rPr>
    </w:lvl>
    <w:lvl w:ilvl="6" w:tplc="FC086934">
      <w:start w:val="1"/>
      <w:numFmt w:val="bullet"/>
      <w:lvlText w:val=""/>
      <w:lvlJc w:val="left"/>
      <w:pPr>
        <w:ind w:left="5040" w:hanging="360"/>
      </w:pPr>
      <w:rPr>
        <w:rFonts w:ascii="Symbol" w:hAnsi="Symbol" w:hint="default"/>
      </w:rPr>
    </w:lvl>
    <w:lvl w:ilvl="7" w:tplc="4F085298">
      <w:start w:val="1"/>
      <w:numFmt w:val="bullet"/>
      <w:lvlText w:val="o"/>
      <w:lvlJc w:val="left"/>
      <w:pPr>
        <w:ind w:left="5760" w:hanging="360"/>
      </w:pPr>
      <w:rPr>
        <w:rFonts w:ascii="Courier New" w:hAnsi="Courier New" w:cs="Times New Roman" w:hint="default"/>
      </w:rPr>
    </w:lvl>
    <w:lvl w:ilvl="8" w:tplc="129E81CE">
      <w:start w:val="1"/>
      <w:numFmt w:val="bullet"/>
      <w:lvlText w:val=""/>
      <w:lvlJc w:val="left"/>
      <w:pPr>
        <w:ind w:left="6480" w:hanging="360"/>
      </w:pPr>
      <w:rPr>
        <w:rFonts w:ascii="Wingdings" w:hAnsi="Wingdings" w:hint="default"/>
      </w:rPr>
    </w:lvl>
  </w:abstractNum>
  <w:abstractNum w:abstractNumId="5" w15:restartNumberingAfterBreak="0">
    <w:nsid w:val="2E3AB0A8"/>
    <w:multiLevelType w:val="hybridMultilevel"/>
    <w:tmpl w:val="4FE445E6"/>
    <w:lvl w:ilvl="0" w:tplc="02609F90">
      <w:start w:val="1"/>
      <w:numFmt w:val="bullet"/>
      <w:lvlText w:val=""/>
      <w:lvlJc w:val="left"/>
      <w:pPr>
        <w:ind w:left="720" w:hanging="360"/>
      </w:pPr>
      <w:rPr>
        <w:rFonts w:ascii="Symbol" w:hAnsi="Symbol" w:hint="default"/>
      </w:rPr>
    </w:lvl>
    <w:lvl w:ilvl="1" w:tplc="FD9CE21A">
      <w:start w:val="1"/>
      <w:numFmt w:val="bullet"/>
      <w:lvlText w:val="o"/>
      <w:lvlJc w:val="left"/>
      <w:pPr>
        <w:ind w:left="1440" w:hanging="360"/>
      </w:pPr>
      <w:rPr>
        <w:rFonts w:ascii="Courier New" w:hAnsi="Courier New" w:cs="Times New Roman" w:hint="default"/>
      </w:rPr>
    </w:lvl>
    <w:lvl w:ilvl="2" w:tplc="B630D952">
      <w:start w:val="1"/>
      <w:numFmt w:val="bullet"/>
      <w:lvlText w:val=""/>
      <w:lvlJc w:val="left"/>
      <w:pPr>
        <w:ind w:left="2160" w:hanging="360"/>
      </w:pPr>
      <w:rPr>
        <w:rFonts w:ascii="Wingdings" w:hAnsi="Wingdings" w:hint="default"/>
      </w:rPr>
    </w:lvl>
    <w:lvl w:ilvl="3" w:tplc="DA5487BA">
      <w:start w:val="1"/>
      <w:numFmt w:val="bullet"/>
      <w:lvlText w:val=""/>
      <w:lvlJc w:val="left"/>
      <w:pPr>
        <w:ind w:left="2880" w:hanging="360"/>
      </w:pPr>
      <w:rPr>
        <w:rFonts w:ascii="Symbol" w:hAnsi="Symbol" w:hint="default"/>
      </w:rPr>
    </w:lvl>
    <w:lvl w:ilvl="4" w:tplc="65FAC46E">
      <w:start w:val="1"/>
      <w:numFmt w:val="bullet"/>
      <w:lvlText w:val="o"/>
      <w:lvlJc w:val="left"/>
      <w:pPr>
        <w:ind w:left="3600" w:hanging="360"/>
      </w:pPr>
      <w:rPr>
        <w:rFonts w:ascii="Courier New" w:hAnsi="Courier New" w:cs="Times New Roman" w:hint="default"/>
      </w:rPr>
    </w:lvl>
    <w:lvl w:ilvl="5" w:tplc="32F674F6">
      <w:start w:val="1"/>
      <w:numFmt w:val="bullet"/>
      <w:lvlText w:val=""/>
      <w:lvlJc w:val="left"/>
      <w:pPr>
        <w:ind w:left="4320" w:hanging="360"/>
      </w:pPr>
      <w:rPr>
        <w:rFonts w:ascii="Wingdings" w:hAnsi="Wingdings" w:hint="default"/>
      </w:rPr>
    </w:lvl>
    <w:lvl w:ilvl="6" w:tplc="8F1E0988">
      <w:start w:val="1"/>
      <w:numFmt w:val="bullet"/>
      <w:lvlText w:val=""/>
      <w:lvlJc w:val="left"/>
      <w:pPr>
        <w:ind w:left="5040" w:hanging="360"/>
      </w:pPr>
      <w:rPr>
        <w:rFonts w:ascii="Symbol" w:hAnsi="Symbol" w:hint="default"/>
      </w:rPr>
    </w:lvl>
    <w:lvl w:ilvl="7" w:tplc="277C2DD2">
      <w:start w:val="1"/>
      <w:numFmt w:val="bullet"/>
      <w:lvlText w:val="o"/>
      <w:lvlJc w:val="left"/>
      <w:pPr>
        <w:ind w:left="5760" w:hanging="360"/>
      </w:pPr>
      <w:rPr>
        <w:rFonts w:ascii="Courier New" w:hAnsi="Courier New" w:cs="Times New Roman" w:hint="default"/>
      </w:rPr>
    </w:lvl>
    <w:lvl w:ilvl="8" w:tplc="194CDFFC">
      <w:start w:val="1"/>
      <w:numFmt w:val="bullet"/>
      <w:lvlText w:val=""/>
      <w:lvlJc w:val="left"/>
      <w:pPr>
        <w:ind w:left="6480" w:hanging="360"/>
      </w:pPr>
      <w:rPr>
        <w:rFonts w:ascii="Wingdings" w:hAnsi="Wingdings" w:hint="default"/>
      </w:rPr>
    </w:lvl>
  </w:abstractNum>
  <w:abstractNum w:abstractNumId="6" w15:restartNumberingAfterBreak="0">
    <w:nsid w:val="430C10B8"/>
    <w:multiLevelType w:val="hybridMultilevel"/>
    <w:tmpl w:val="28246046"/>
    <w:lvl w:ilvl="0" w:tplc="E5825DDC">
      <w:start w:val="1"/>
      <w:numFmt w:val="bullet"/>
      <w:lvlText w:val=""/>
      <w:lvlJc w:val="left"/>
      <w:pPr>
        <w:ind w:left="720" w:hanging="360"/>
      </w:pPr>
      <w:rPr>
        <w:rFonts w:ascii="Symbol" w:hAnsi="Symbol" w:hint="default"/>
      </w:rPr>
    </w:lvl>
    <w:lvl w:ilvl="1" w:tplc="543C0104">
      <w:start w:val="1"/>
      <w:numFmt w:val="bullet"/>
      <w:lvlText w:val="o"/>
      <w:lvlJc w:val="left"/>
      <w:pPr>
        <w:ind w:left="1440" w:hanging="360"/>
      </w:pPr>
      <w:rPr>
        <w:rFonts w:ascii="Courier New" w:hAnsi="Courier New" w:cs="Times New Roman" w:hint="default"/>
      </w:rPr>
    </w:lvl>
    <w:lvl w:ilvl="2" w:tplc="359AAD1E">
      <w:start w:val="1"/>
      <w:numFmt w:val="bullet"/>
      <w:lvlText w:val=""/>
      <w:lvlJc w:val="left"/>
      <w:pPr>
        <w:ind w:left="2160" w:hanging="360"/>
      </w:pPr>
      <w:rPr>
        <w:rFonts w:ascii="Wingdings" w:hAnsi="Wingdings" w:hint="default"/>
      </w:rPr>
    </w:lvl>
    <w:lvl w:ilvl="3" w:tplc="D29081B8">
      <w:start w:val="1"/>
      <w:numFmt w:val="bullet"/>
      <w:lvlText w:val=""/>
      <w:lvlJc w:val="left"/>
      <w:pPr>
        <w:ind w:left="2880" w:hanging="360"/>
      </w:pPr>
      <w:rPr>
        <w:rFonts w:ascii="Symbol" w:hAnsi="Symbol" w:hint="default"/>
      </w:rPr>
    </w:lvl>
    <w:lvl w:ilvl="4" w:tplc="D666C332">
      <w:start w:val="1"/>
      <w:numFmt w:val="bullet"/>
      <w:lvlText w:val="o"/>
      <w:lvlJc w:val="left"/>
      <w:pPr>
        <w:ind w:left="3600" w:hanging="360"/>
      </w:pPr>
      <w:rPr>
        <w:rFonts w:ascii="Courier New" w:hAnsi="Courier New" w:cs="Times New Roman" w:hint="default"/>
      </w:rPr>
    </w:lvl>
    <w:lvl w:ilvl="5" w:tplc="0F929292">
      <w:start w:val="1"/>
      <w:numFmt w:val="bullet"/>
      <w:lvlText w:val=""/>
      <w:lvlJc w:val="left"/>
      <w:pPr>
        <w:ind w:left="4320" w:hanging="360"/>
      </w:pPr>
      <w:rPr>
        <w:rFonts w:ascii="Wingdings" w:hAnsi="Wingdings" w:hint="default"/>
      </w:rPr>
    </w:lvl>
    <w:lvl w:ilvl="6" w:tplc="7C9E559C">
      <w:start w:val="1"/>
      <w:numFmt w:val="bullet"/>
      <w:lvlText w:val=""/>
      <w:lvlJc w:val="left"/>
      <w:pPr>
        <w:ind w:left="5040" w:hanging="360"/>
      </w:pPr>
      <w:rPr>
        <w:rFonts w:ascii="Symbol" w:hAnsi="Symbol" w:hint="default"/>
      </w:rPr>
    </w:lvl>
    <w:lvl w:ilvl="7" w:tplc="BBCAC676">
      <w:start w:val="1"/>
      <w:numFmt w:val="bullet"/>
      <w:lvlText w:val="o"/>
      <w:lvlJc w:val="left"/>
      <w:pPr>
        <w:ind w:left="5760" w:hanging="360"/>
      </w:pPr>
      <w:rPr>
        <w:rFonts w:ascii="Courier New" w:hAnsi="Courier New" w:cs="Times New Roman" w:hint="default"/>
      </w:rPr>
    </w:lvl>
    <w:lvl w:ilvl="8" w:tplc="21E0DD04">
      <w:start w:val="1"/>
      <w:numFmt w:val="bullet"/>
      <w:lvlText w:val=""/>
      <w:lvlJc w:val="left"/>
      <w:pPr>
        <w:ind w:left="6480" w:hanging="360"/>
      </w:pPr>
      <w:rPr>
        <w:rFonts w:ascii="Wingdings" w:hAnsi="Wingdings" w:hint="default"/>
      </w:rPr>
    </w:lvl>
  </w:abstractNum>
  <w:abstractNum w:abstractNumId="7" w15:restartNumberingAfterBreak="0">
    <w:nsid w:val="56B3AB44"/>
    <w:multiLevelType w:val="hybridMultilevel"/>
    <w:tmpl w:val="92F418CC"/>
    <w:lvl w:ilvl="0" w:tplc="A7003834">
      <w:start w:val="1"/>
      <w:numFmt w:val="bullet"/>
      <w:lvlText w:val=""/>
      <w:lvlJc w:val="left"/>
      <w:pPr>
        <w:ind w:left="720" w:hanging="360"/>
      </w:pPr>
      <w:rPr>
        <w:rFonts w:ascii="Symbol" w:hAnsi="Symbol" w:hint="default"/>
      </w:rPr>
    </w:lvl>
    <w:lvl w:ilvl="1" w:tplc="A2C4AF16">
      <w:start w:val="1"/>
      <w:numFmt w:val="bullet"/>
      <w:lvlText w:val="o"/>
      <w:lvlJc w:val="left"/>
      <w:pPr>
        <w:ind w:left="1440" w:hanging="360"/>
      </w:pPr>
      <w:rPr>
        <w:rFonts w:ascii="Courier New" w:hAnsi="Courier New" w:cs="Times New Roman" w:hint="default"/>
      </w:rPr>
    </w:lvl>
    <w:lvl w:ilvl="2" w:tplc="736456B2">
      <w:start w:val="1"/>
      <w:numFmt w:val="bullet"/>
      <w:lvlText w:val=""/>
      <w:lvlJc w:val="left"/>
      <w:pPr>
        <w:ind w:left="2160" w:hanging="360"/>
      </w:pPr>
      <w:rPr>
        <w:rFonts w:ascii="Wingdings" w:hAnsi="Wingdings" w:hint="default"/>
      </w:rPr>
    </w:lvl>
    <w:lvl w:ilvl="3" w:tplc="772A1B44">
      <w:start w:val="1"/>
      <w:numFmt w:val="bullet"/>
      <w:lvlText w:val=""/>
      <w:lvlJc w:val="left"/>
      <w:pPr>
        <w:ind w:left="2880" w:hanging="360"/>
      </w:pPr>
      <w:rPr>
        <w:rFonts w:ascii="Symbol" w:hAnsi="Symbol" w:hint="default"/>
      </w:rPr>
    </w:lvl>
    <w:lvl w:ilvl="4" w:tplc="74C2BD8C">
      <w:start w:val="1"/>
      <w:numFmt w:val="bullet"/>
      <w:lvlText w:val="o"/>
      <w:lvlJc w:val="left"/>
      <w:pPr>
        <w:ind w:left="3600" w:hanging="360"/>
      </w:pPr>
      <w:rPr>
        <w:rFonts w:ascii="Courier New" w:hAnsi="Courier New" w:cs="Times New Roman" w:hint="default"/>
      </w:rPr>
    </w:lvl>
    <w:lvl w:ilvl="5" w:tplc="54688134">
      <w:start w:val="1"/>
      <w:numFmt w:val="bullet"/>
      <w:lvlText w:val=""/>
      <w:lvlJc w:val="left"/>
      <w:pPr>
        <w:ind w:left="4320" w:hanging="360"/>
      </w:pPr>
      <w:rPr>
        <w:rFonts w:ascii="Wingdings" w:hAnsi="Wingdings" w:hint="default"/>
      </w:rPr>
    </w:lvl>
    <w:lvl w:ilvl="6" w:tplc="0C5097C8">
      <w:start w:val="1"/>
      <w:numFmt w:val="bullet"/>
      <w:lvlText w:val=""/>
      <w:lvlJc w:val="left"/>
      <w:pPr>
        <w:ind w:left="5040" w:hanging="360"/>
      </w:pPr>
      <w:rPr>
        <w:rFonts w:ascii="Symbol" w:hAnsi="Symbol" w:hint="default"/>
      </w:rPr>
    </w:lvl>
    <w:lvl w:ilvl="7" w:tplc="72AEFE76">
      <w:start w:val="1"/>
      <w:numFmt w:val="bullet"/>
      <w:lvlText w:val="o"/>
      <w:lvlJc w:val="left"/>
      <w:pPr>
        <w:ind w:left="5760" w:hanging="360"/>
      </w:pPr>
      <w:rPr>
        <w:rFonts w:ascii="Courier New" w:hAnsi="Courier New" w:cs="Times New Roman" w:hint="default"/>
      </w:rPr>
    </w:lvl>
    <w:lvl w:ilvl="8" w:tplc="BF0A737C">
      <w:start w:val="1"/>
      <w:numFmt w:val="bullet"/>
      <w:lvlText w:val=""/>
      <w:lvlJc w:val="left"/>
      <w:pPr>
        <w:ind w:left="6480" w:hanging="360"/>
      </w:pPr>
      <w:rPr>
        <w:rFonts w:ascii="Wingdings" w:hAnsi="Wingdings" w:hint="default"/>
      </w:rPr>
    </w:lvl>
  </w:abstractNum>
  <w:abstractNum w:abstractNumId="8" w15:restartNumberingAfterBreak="0">
    <w:nsid w:val="5E4B73DD"/>
    <w:multiLevelType w:val="hybridMultilevel"/>
    <w:tmpl w:val="8202EF9A"/>
    <w:lvl w:ilvl="0" w:tplc="795667F6">
      <w:start w:val="1"/>
      <w:numFmt w:val="bullet"/>
      <w:lvlText w:val=""/>
      <w:lvlJc w:val="left"/>
      <w:pPr>
        <w:ind w:left="720" w:hanging="360"/>
      </w:pPr>
      <w:rPr>
        <w:rFonts w:ascii="Symbol" w:hAnsi="Symbol" w:hint="default"/>
      </w:rPr>
    </w:lvl>
    <w:lvl w:ilvl="1" w:tplc="9E42F390">
      <w:start w:val="1"/>
      <w:numFmt w:val="bullet"/>
      <w:lvlText w:val="o"/>
      <w:lvlJc w:val="left"/>
      <w:pPr>
        <w:ind w:left="1440" w:hanging="360"/>
      </w:pPr>
      <w:rPr>
        <w:rFonts w:ascii="Courier New" w:hAnsi="Courier New" w:cs="Times New Roman" w:hint="default"/>
      </w:rPr>
    </w:lvl>
    <w:lvl w:ilvl="2" w:tplc="631CC7C6">
      <w:start w:val="1"/>
      <w:numFmt w:val="bullet"/>
      <w:lvlText w:val=""/>
      <w:lvlJc w:val="left"/>
      <w:pPr>
        <w:ind w:left="2160" w:hanging="360"/>
      </w:pPr>
      <w:rPr>
        <w:rFonts w:ascii="Wingdings" w:hAnsi="Wingdings" w:hint="default"/>
      </w:rPr>
    </w:lvl>
    <w:lvl w:ilvl="3" w:tplc="98BCFC54">
      <w:start w:val="1"/>
      <w:numFmt w:val="bullet"/>
      <w:lvlText w:val=""/>
      <w:lvlJc w:val="left"/>
      <w:pPr>
        <w:ind w:left="2880" w:hanging="360"/>
      </w:pPr>
      <w:rPr>
        <w:rFonts w:ascii="Symbol" w:hAnsi="Symbol" w:hint="default"/>
      </w:rPr>
    </w:lvl>
    <w:lvl w:ilvl="4" w:tplc="C8E0E17C">
      <w:start w:val="1"/>
      <w:numFmt w:val="bullet"/>
      <w:lvlText w:val="o"/>
      <w:lvlJc w:val="left"/>
      <w:pPr>
        <w:ind w:left="3600" w:hanging="360"/>
      </w:pPr>
      <w:rPr>
        <w:rFonts w:ascii="Courier New" w:hAnsi="Courier New" w:cs="Times New Roman" w:hint="default"/>
      </w:rPr>
    </w:lvl>
    <w:lvl w:ilvl="5" w:tplc="029EE32A">
      <w:start w:val="1"/>
      <w:numFmt w:val="bullet"/>
      <w:lvlText w:val=""/>
      <w:lvlJc w:val="left"/>
      <w:pPr>
        <w:ind w:left="4320" w:hanging="360"/>
      </w:pPr>
      <w:rPr>
        <w:rFonts w:ascii="Wingdings" w:hAnsi="Wingdings" w:hint="default"/>
      </w:rPr>
    </w:lvl>
    <w:lvl w:ilvl="6" w:tplc="6906AB00">
      <w:start w:val="1"/>
      <w:numFmt w:val="bullet"/>
      <w:lvlText w:val=""/>
      <w:lvlJc w:val="left"/>
      <w:pPr>
        <w:ind w:left="5040" w:hanging="360"/>
      </w:pPr>
      <w:rPr>
        <w:rFonts w:ascii="Symbol" w:hAnsi="Symbol" w:hint="default"/>
      </w:rPr>
    </w:lvl>
    <w:lvl w:ilvl="7" w:tplc="BAD658DA">
      <w:start w:val="1"/>
      <w:numFmt w:val="bullet"/>
      <w:lvlText w:val="o"/>
      <w:lvlJc w:val="left"/>
      <w:pPr>
        <w:ind w:left="5760" w:hanging="360"/>
      </w:pPr>
      <w:rPr>
        <w:rFonts w:ascii="Courier New" w:hAnsi="Courier New" w:cs="Times New Roman" w:hint="default"/>
      </w:rPr>
    </w:lvl>
    <w:lvl w:ilvl="8" w:tplc="23B08178">
      <w:start w:val="1"/>
      <w:numFmt w:val="bullet"/>
      <w:lvlText w:val=""/>
      <w:lvlJc w:val="left"/>
      <w:pPr>
        <w:ind w:left="6480" w:hanging="360"/>
      </w:pPr>
      <w:rPr>
        <w:rFonts w:ascii="Wingdings" w:hAnsi="Wingdings" w:hint="default"/>
      </w:rPr>
    </w:lvl>
  </w:abstractNum>
  <w:abstractNum w:abstractNumId="9" w15:restartNumberingAfterBreak="0">
    <w:nsid w:val="6DCA68AC"/>
    <w:multiLevelType w:val="hybridMultilevel"/>
    <w:tmpl w:val="EDC653F4"/>
    <w:lvl w:ilvl="0" w:tplc="0A9C46F8">
      <w:start w:val="1"/>
      <w:numFmt w:val="bullet"/>
      <w:lvlText w:val=""/>
      <w:lvlJc w:val="left"/>
      <w:pPr>
        <w:ind w:left="720" w:hanging="360"/>
      </w:pPr>
      <w:rPr>
        <w:rFonts w:ascii="Symbol" w:hAnsi="Symbol" w:hint="default"/>
      </w:rPr>
    </w:lvl>
    <w:lvl w:ilvl="1" w:tplc="0706E6A4">
      <w:start w:val="1"/>
      <w:numFmt w:val="bullet"/>
      <w:lvlText w:val="o"/>
      <w:lvlJc w:val="left"/>
      <w:pPr>
        <w:ind w:left="1440" w:hanging="360"/>
      </w:pPr>
      <w:rPr>
        <w:rFonts w:ascii="Courier New" w:hAnsi="Courier New" w:cs="Times New Roman" w:hint="default"/>
      </w:rPr>
    </w:lvl>
    <w:lvl w:ilvl="2" w:tplc="A80A25EC">
      <w:start w:val="1"/>
      <w:numFmt w:val="bullet"/>
      <w:lvlText w:val=""/>
      <w:lvlJc w:val="left"/>
      <w:pPr>
        <w:ind w:left="2160" w:hanging="360"/>
      </w:pPr>
      <w:rPr>
        <w:rFonts w:ascii="Wingdings" w:hAnsi="Wingdings" w:hint="default"/>
      </w:rPr>
    </w:lvl>
    <w:lvl w:ilvl="3" w:tplc="12C43FFA">
      <w:start w:val="1"/>
      <w:numFmt w:val="bullet"/>
      <w:lvlText w:val=""/>
      <w:lvlJc w:val="left"/>
      <w:pPr>
        <w:ind w:left="2880" w:hanging="360"/>
      </w:pPr>
      <w:rPr>
        <w:rFonts w:ascii="Symbol" w:hAnsi="Symbol" w:hint="default"/>
      </w:rPr>
    </w:lvl>
    <w:lvl w:ilvl="4" w:tplc="E0B64A26">
      <w:start w:val="1"/>
      <w:numFmt w:val="bullet"/>
      <w:lvlText w:val="o"/>
      <w:lvlJc w:val="left"/>
      <w:pPr>
        <w:ind w:left="3600" w:hanging="360"/>
      </w:pPr>
      <w:rPr>
        <w:rFonts w:ascii="Courier New" w:hAnsi="Courier New" w:cs="Times New Roman" w:hint="default"/>
      </w:rPr>
    </w:lvl>
    <w:lvl w:ilvl="5" w:tplc="166A5C92">
      <w:start w:val="1"/>
      <w:numFmt w:val="bullet"/>
      <w:lvlText w:val=""/>
      <w:lvlJc w:val="left"/>
      <w:pPr>
        <w:ind w:left="4320" w:hanging="360"/>
      </w:pPr>
      <w:rPr>
        <w:rFonts w:ascii="Wingdings" w:hAnsi="Wingdings" w:hint="default"/>
      </w:rPr>
    </w:lvl>
    <w:lvl w:ilvl="6" w:tplc="9F482844">
      <w:start w:val="1"/>
      <w:numFmt w:val="bullet"/>
      <w:lvlText w:val=""/>
      <w:lvlJc w:val="left"/>
      <w:pPr>
        <w:ind w:left="5040" w:hanging="360"/>
      </w:pPr>
      <w:rPr>
        <w:rFonts w:ascii="Symbol" w:hAnsi="Symbol" w:hint="default"/>
      </w:rPr>
    </w:lvl>
    <w:lvl w:ilvl="7" w:tplc="3FC60054">
      <w:start w:val="1"/>
      <w:numFmt w:val="bullet"/>
      <w:lvlText w:val="o"/>
      <w:lvlJc w:val="left"/>
      <w:pPr>
        <w:ind w:left="5760" w:hanging="360"/>
      </w:pPr>
      <w:rPr>
        <w:rFonts w:ascii="Courier New" w:hAnsi="Courier New" w:cs="Times New Roman" w:hint="default"/>
      </w:rPr>
    </w:lvl>
    <w:lvl w:ilvl="8" w:tplc="F7D672EE">
      <w:start w:val="1"/>
      <w:numFmt w:val="bullet"/>
      <w:lvlText w:val=""/>
      <w:lvlJc w:val="left"/>
      <w:pPr>
        <w:ind w:left="6480" w:hanging="360"/>
      </w:pPr>
      <w:rPr>
        <w:rFonts w:ascii="Wingdings" w:hAnsi="Wingdings" w:hint="default"/>
      </w:rPr>
    </w:lvl>
  </w:abstractNum>
  <w:abstractNum w:abstractNumId="10" w15:restartNumberingAfterBreak="0">
    <w:nsid w:val="6FD8EAD7"/>
    <w:multiLevelType w:val="hybridMultilevel"/>
    <w:tmpl w:val="103E5856"/>
    <w:lvl w:ilvl="0" w:tplc="5BC4C18C">
      <w:start w:val="1"/>
      <w:numFmt w:val="bullet"/>
      <w:lvlText w:val=""/>
      <w:lvlJc w:val="left"/>
      <w:pPr>
        <w:ind w:left="720" w:hanging="360"/>
      </w:pPr>
      <w:rPr>
        <w:rFonts w:ascii="Symbol" w:hAnsi="Symbol" w:hint="default"/>
      </w:rPr>
    </w:lvl>
    <w:lvl w:ilvl="1" w:tplc="D41A6806">
      <w:start w:val="1"/>
      <w:numFmt w:val="bullet"/>
      <w:lvlText w:val="o"/>
      <w:lvlJc w:val="left"/>
      <w:pPr>
        <w:ind w:left="1440" w:hanging="360"/>
      </w:pPr>
      <w:rPr>
        <w:rFonts w:ascii="Courier New" w:hAnsi="Courier New" w:cs="Times New Roman" w:hint="default"/>
      </w:rPr>
    </w:lvl>
    <w:lvl w:ilvl="2" w:tplc="325E8D16">
      <w:start w:val="1"/>
      <w:numFmt w:val="bullet"/>
      <w:lvlText w:val=""/>
      <w:lvlJc w:val="left"/>
      <w:pPr>
        <w:ind w:left="2160" w:hanging="360"/>
      </w:pPr>
      <w:rPr>
        <w:rFonts w:ascii="Wingdings" w:hAnsi="Wingdings" w:hint="default"/>
      </w:rPr>
    </w:lvl>
    <w:lvl w:ilvl="3" w:tplc="00365EE0">
      <w:start w:val="1"/>
      <w:numFmt w:val="bullet"/>
      <w:lvlText w:val=""/>
      <w:lvlJc w:val="left"/>
      <w:pPr>
        <w:ind w:left="2880" w:hanging="360"/>
      </w:pPr>
      <w:rPr>
        <w:rFonts w:ascii="Symbol" w:hAnsi="Symbol" w:hint="default"/>
      </w:rPr>
    </w:lvl>
    <w:lvl w:ilvl="4" w:tplc="4B2A1DEA">
      <w:start w:val="1"/>
      <w:numFmt w:val="bullet"/>
      <w:lvlText w:val="o"/>
      <w:lvlJc w:val="left"/>
      <w:pPr>
        <w:ind w:left="3600" w:hanging="360"/>
      </w:pPr>
      <w:rPr>
        <w:rFonts w:ascii="Courier New" w:hAnsi="Courier New" w:cs="Times New Roman" w:hint="default"/>
      </w:rPr>
    </w:lvl>
    <w:lvl w:ilvl="5" w:tplc="20F006E0">
      <w:start w:val="1"/>
      <w:numFmt w:val="bullet"/>
      <w:lvlText w:val=""/>
      <w:lvlJc w:val="left"/>
      <w:pPr>
        <w:ind w:left="4320" w:hanging="360"/>
      </w:pPr>
      <w:rPr>
        <w:rFonts w:ascii="Wingdings" w:hAnsi="Wingdings" w:hint="default"/>
      </w:rPr>
    </w:lvl>
    <w:lvl w:ilvl="6" w:tplc="1F463896">
      <w:start w:val="1"/>
      <w:numFmt w:val="bullet"/>
      <w:lvlText w:val=""/>
      <w:lvlJc w:val="left"/>
      <w:pPr>
        <w:ind w:left="5040" w:hanging="360"/>
      </w:pPr>
      <w:rPr>
        <w:rFonts w:ascii="Symbol" w:hAnsi="Symbol" w:hint="default"/>
      </w:rPr>
    </w:lvl>
    <w:lvl w:ilvl="7" w:tplc="62E2D7BA">
      <w:start w:val="1"/>
      <w:numFmt w:val="bullet"/>
      <w:lvlText w:val="o"/>
      <w:lvlJc w:val="left"/>
      <w:pPr>
        <w:ind w:left="5760" w:hanging="360"/>
      </w:pPr>
      <w:rPr>
        <w:rFonts w:ascii="Courier New" w:hAnsi="Courier New" w:cs="Times New Roman" w:hint="default"/>
      </w:rPr>
    </w:lvl>
    <w:lvl w:ilvl="8" w:tplc="8EB65210">
      <w:start w:val="1"/>
      <w:numFmt w:val="bullet"/>
      <w:lvlText w:val=""/>
      <w:lvlJc w:val="left"/>
      <w:pPr>
        <w:ind w:left="6480" w:hanging="360"/>
      </w:pPr>
      <w:rPr>
        <w:rFonts w:ascii="Wingdings" w:hAnsi="Wingdings" w:hint="default"/>
      </w:rPr>
    </w:lvl>
  </w:abstractNum>
  <w:abstractNum w:abstractNumId="11" w15:restartNumberingAfterBreak="0">
    <w:nsid w:val="798420FA"/>
    <w:multiLevelType w:val="hybridMultilevel"/>
    <w:tmpl w:val="8BACF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41842894">
    <w:abstractNumId w:val="4"/>
  </w:num>
  <w:num w:numId="2" w16cid:durableId="963467168">
    <w:abstractNumId w:val="6"/>
  </w:num>
  <w:num w:numId="3" w16cid:durableId="432092160">
    <w:abstractNumId w:val="5"/>
  </w:num>
  <w:num w:numId="4" w16cid:durableId="1839689776">
    <w:abstractNumId w:val="9"/>
  </w:num>
  <w:num w:numId="5" w16cid:durableId="1874341160">
    <w:abstractNumId w:val="7"/>
  </w:num>
  <w:num w:numId="6" w16cid:durableId="951781917">
    <w:abstractNumId w:val="8"/>
  </w:num>
  <w:num w:numId="7" w16cid:durableId="824053133">
    <w:abstractNumId w:val="10"/>
  </w:num>
  <w:num w:numId="8" w16cid:durableId="958680908">
    <w:abstractNumId w:val="3"/>
  </w:num>
  <w:num w:numId="9" w16cid:durableId="1806003762">
    <w:abstractNumId w:val="2"/>
  </w:num>
  <w:num w:numId="10" w16cid:durableId="732656818">
    <w:abstractNumId w:val="0"/>
  </w:num>
  <w:num w:numId="11" w16cid:durableId="464742444">
    <w:abstractNumId w:val="1"/>
  </w:num>
  <w:num w:numId="12" w16cid:durableId="773130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71"/>
    <w:rsid w:val="000307CB"/>
    <w:rsid w:val="000D45C3"/>
    <w:rsid w:val="004149D1"/>
    <w:rsid w:val="004D1358"/>
    <w:rsid w:val="005E0739"/>
    <w:rsid w:val="0061305B"/>
    <w:rsid w:val="007157D4"/>
    <w:rsid w:val="00792749"/>
    <w:rsid w:val="008947C0"/>
    <w:rsid w:val="009969C6"/>
    <w:rsid w:val="00A33A0A"/>
    <w:rsid w:val="00B0149F"/>
    <w:rsid w:val="00C25CFD"/>
    <w:rsid w:val="00C8478B"/>
    <w:rsid w:val="00D05C0D"/>
    <w:rsid w:val="00D21D14"/>
    <w:rsid w:val="00E74A18"/>
    <w:rsid w:val="00E94BB7"/>
    <w:rsid w:val="00EB268D"/>
    <w:rsid w:val="00F02271"/>
    <w:rsid w:val="00F370AF"/>
    <w:rsid w:val="00FD62BE"/>
    <w:rsid w:val="00FF2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8853C"/>
  <w15:chartTrackingRefBased/>
  <w15:docId w15:val="{18F73942-811A-4740-8B30-13B831CB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271"/>
    <w:rPr>
      <w:rFonts w:eastAsiaTheme="majorEastAsia" w:cstheme="majorBidi"/>
      <w:color w:val="272727" w:themeColor="text1" w:themeTint="D8"/>
    </w:rPr>
  </w:style>
  <w:style w:type="paragraph" w:styleId="Title">
    <w:name w:val="Title"/>
    <w:basedOn w:val="Normal"/>
    <w:next w:val="Normal"/>
    <w:link w:val="TitleChar"/>
    <w:uiPriority w:val="10"/>
    <w:qFormat/>
    <w:rsid w:val="00F02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271"/>
    <w:pPr>
      <w:spacing w:before="160"/>
      <w:jc w:val="center"/>
    </w:pPr>
    <w:rPr>
      <w:i/>
      <w:iCs/>
      <w:color w:val="404040" w:themeColor="text1" w:themeTint="BF"/>
    </w:rPr>
  </w:style>
  <w:style w:type="character" w:customStyle="1" w:styleId="QuoteChar">
    <w:name w:val="Quote Char"/>
    <w:basedOn w:val="DefaultParagraphFont"/>
    <w:link w:val="Quote"/>
    <w:uiPriority w:val="29"/>
    <w:rsid w:val="00F02271"/>
    <w:rPr>
      <w:i/>
      <w:iCs/>
      <w:color w:val="404040" w:themeColor="text1" w:themeTint="BF"/>
    </w:rPr>
  </w:style>
  <w:style w:type="paragraph" w:styleId="ListParagraph">
    <w:name w:val="List Paragraph"/>
    <w:basedOn w:val="Normal"/>
    <w:uiPriority w:val="34"/>
    <w:qFormat/>
    <w:rsid w:val="00F02271"/>
    <w:pPr>
      <w:ind w:left="720"/>
      <w:contextualSpacing/>
    </w:pPr>
  </w:style>
  <w:style w:type="character" w:styleId="IntenseEmphasis">
    <w:name w:val="Intense Emphasis"/>
    <w:basedOn w:val="DefaultParagraphFont"/>
    <w:uiPriority w:val="21"/>
    <w:qFormat/>
    <w:rsid w:val="00F02271"/>
    <w:rPr>
      <w:i/>
      <w:iCs/>
      <w:color w:val="0F4761" w:themeColor="accent1" w:themeShade="BF"/>
    </w:rPr>
  </w:style>
  <w:style w:type="paragraph" w:styleId="IntenseQuote">
    <w:name w:val="Intense Quote"/>
    <w:basedOn w:val="Normal"/>
    <w:next w:val="Normal"/>
    <w:link w:val="IntenseQuoteChar"/>
    <w:uiPriority w:val="30"/>
    <w:qFormat/>
    <w:rsid w:val="00F02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271"/>
    <w:rPr>
      <w:i/>
      <w:iCs/>
      <w:color w:val="0F4761" w:themeColor="accent1" w:themeShade="BF"/>
    </w:rPr>
  </w:style>
  <w:style w:type="character" w:styleId="IntenseReference">
    <w:name w:val="Intense Reference"/>
    <w:basedOn w:val="DefaultParagraphFont"/>
    <w:uiPriority w:val="32"/>
    <w:qFormat/>
    <w:rsid w:val="00F02271"/>
    <w:rPr>
      <w:b/>
      <w:bCs/>
      <w:smallCaps/>
      <w:color w:val="0F4761" w:themeColor="accent1" w:themeShade="BF"/>
      <w:spacing w:val="5"/>
    </w:rPr>
  </w:style>
  <w:style w:type="paragraph" w:styleId="Header">
    <w:name w:val="header"/>
    <w:basedOn w:val="Normal"/>
    <w:link w:val="HeaderChar"/>
    <w:uiPriority w:val="99"/>
    <w:unhideWhenUsed/>
    <w:rsid w:val="00F02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271"/>
  </w:style>
  <w:style w:type="paragraph" w:styleId="Footer">
    <w:name w:val="footer"/>
    <w:basedOn w:val="Normal"/>
    <w:link w:val="FooterChar"/>
    <w:uiPriority w:val="99"/>
    <w:unhideWhenUsed/>
    <w:rsid w:val="00F02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271"/>
  </w:style>
  <w:style w:type="table" w:styleId="TableGrid">
    <w:name w:val="Table Grid"/>
    <w:basedOn w:val="TableNormal"/>
    <w:uiPriority w:val="39"/>
    <w:rsid w:val="00F0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4A18"/>
    <w:rPr>
      <w:rFonts w:ascii="Times New Roman" w:hAnsi="Times New Roman" w:cs="Times New Roman"/>
    </w:rPr>
  </w:style>
  <w:style w:type="character" w:styleId="Hyperlink">
    <w:name w:val="Hyperlink"/>
    <w:basedOn w:val="DefaultParagraphFont"/>
    <w:uiPriority w:val="99"/>
    <w:unhideWhenUsed/>
    <w:rsid w:val="0061305B"/>
    <w:rPr>
      <w:color w:val="467886" w:themeColor="hyperlink"/>
      <w:u w:val="single"/>
    </w:rPr>
  </w:style>
  <w:style w:type="character" w:styleId="UnresolvedMention">
    <w:name w:val="Unresolved Mention"/>
    <w:basedOn w:val="DefaultParagraphFont"/>
    <w:uiPriority w:val="99"/>
    <w:semiHidden/>
    <w:unhideWhenUsed/>
    <w:rsid w:val="0061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rrsg.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B5AAC6F7A5844488460F35486058C4" ma:contentTypeVersion="17" ma:contentTypeDescription="Create a new document." ma:contentTypeScope="" ma:versionID="214a9bd31b2ee2ef020cde521b6dc546">
  <xsd:schema xmlns:xsd="http://www.w3.org/2001/XMLSchema" xmlns:xs="http://www.w3.org/2001/XMLSchema" xmlns:p="http://schemas.microsoft.com/office/2006/metadata/properties" xmlns:ns1="http://schemas.microsoft.com/sharepoint/v3" xmlns:ns2="30ece03c-957f-498b-8b66-7ccc413aae2f" xmlns:ns3="c9d93b47-7b94-4e0a-aec2-f45f6b82f376" targetNamespace="http://schemas.microsoft.com/office/2006/metadata/properties" ma:root="true" ma:fieldsID="c2fdb5d465e61b6bb1eec03273eb8ff3" ns1:_="" ns2:_="" ns3:_="">
    <xsd:import namespace="http://schemas.microsoft.com/sharepoint/v3"/>
    <xsd:import namespace="30ece03c-957f-498b-8b66-7ccc413aae2f"/>
    <xsd:import namespace="c9d93b47-7b94-4e0a-aec2-f45f6b82f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ece03c-957f-498b-8b66-7ccc413aa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07e60f-cb40-4d73-8af5-ca92117ce1d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d93b47-7b94-4e0a-aec2-f45f6b82f3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f4f0f6f-4f6b-4e4d-a1c4-5273f5843f05}" ma:internalName="TaxCatchAll" ma:showField="CatchAllData" ma:web="c9d93b47-7b94-4e0a-aec2-f45f6b82f3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d93b47-7b94-4e0a-aec2-f45f6b82f376" xsi:nil="true"/>
    <_ip_UnifiedCompliancePolicyUIAction xmlns="http://schemas.microsoft.com/sharepoint/v3" xsi:nil="true"/>
    <lcf76f155ced4ddcb4097134ff3c332f xmlns="30ece03c-957f-498b-8b66-7ccc413aae2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3961E3F-9C37-4A8D-9298-D370F26F6448}">
  <ds:schemaRefs>
    <ds:schemaRef ds:uri="http://schemas.microsoft.com/sharepoint/v3/contenttype/forms"/>
  </ds:schemaRefs>
</ds:datastoreItem>
</file>

<file path=customXml/itemProps2.xml><?xml version="1.0" encoding="utf-8"?>
<ds:datastoreItem xmlns:ds="http://schemas.openxmlformats.org/officeDocument/2006/customXml" ds:itemID="{448368E1-E963-4D22-A9BA-FC2CA8ABD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ece03c-957f-498b-8b66-7ccc413aae2f"/>
    <ds:schemaRef ds:uri="c9d93b47-7b94-4e0a-aec2-f45f6b82f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438FB-04E1-4E19-A235-343E05B2974F}">
  <ds:schemaRefs>
    <ds:schemaRef ds:uri="http://schemas.microsoft.com/office/2006/metadata/properties"/>
    <ds:schemaRef ds:uri="http://schemas.microsoft.com/office/infopath/2007/PartnerControls"/>
    <ds:schemaRef ds:uri="c9d93b47-7b94-4e0a-aec2-f45f6b82f376"/>
    <ds:schemaRef ds:uri="http://schemas.microsoft.com/sharepoint/v3"/>
    <ds:schemaRef ds:uri="30ece03c-957f-498b-8b66-7ccc413aae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Moore</dc:creator>
  <cp:keywords/>
  <dc:description/>
  <cp:lastModifiedBy>Ellie Moore</cp:lastModifiedBy>
  <cp:revision>2</cp:revision>
  <dcterms:created xsi:type="dcterms:W3CDTF">2026-08-24T15:43:00Z</dcterms:created>
  <dcterms:modified xsi:type="dcterms:W3CDTF">2026-08-24T15:43:00Z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0x010100A6B5AAC6F7A5844488460F35486058C4</vt:lpwstr>
  </property>
  <property fmtid="{D5CDD505-2E9C-101B-9397-08002B2CF9AE}" pid="3" name="MediaServiceImageTags">
    <vt:lpwstr/>
  </property>
</Properties>
</file>